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C1F" w:rsidRPr="00A92BC1" w:rsidRDefault="00344C75" w:rsidP="00344C75">
      <w:pPr>
        <w:jc w:val="center"/>
        <w:rPr>
          <w:rFonts w:ascii="SassoonCRInfant" w:hAnsi="SassoonCRInfant"/>
          <w:sz w:val="96"/>
        </w:rPr>
      </w:pPr>
      <w:r w:rsidRPr="00A92BC1">
        <w:rPr>
          <w:rFonts w:ascii="SassoonCRInfant" w:hAnsi="SassoonCRInfant"/>
          <w:sz w:val="96"/>
        </w:rPr>
        <w:t>Cupernham Infant School</w:t>
      </w:r>
    </w:p>
    <w:p w:rsidR="00344C75" w:rsidRPr="00A92BC1" w:rsidRDefault="00344C75" w:rsidP="00344C75">
      <w:pPr>
        <w:jc w:val="center"/>
        <w:rPr>
          <w:rFonts w:ascii="SassoonCRInfant" w:hAnsi="SassoonCRInfant"/>
          <w:sz w:val="96"/>
        </w:rPr>
      </w:pPr>
      <w:r w:rsidRPr="00A92BC1">
        <w:rPr>
          <w:rFonts w:ascii="SassoonCRInfant" w:hAnsi="SassoonCRInfant"/>
          <w:noProof/>
          <w:sz w:val="96"/>
          <w:lang w:eastAsia="en-GB"/>
        </w:rPr>
        <w:drawing>
          <wp:anchor distT="0" distB="0" distL="114300" distR="114300" simplePos="0" relativeHeight="251660288" behindDoc="0" locked="0" layoutInCell="1" allowOverlap="1" wp14:anchorId="17431517" wp14:editId="038CC33D">
            <wp:simplePos x="0" y="0"/>
            <wp:positionH relativeFrom="column">
              <wp:posOffset>1199515</wp:posOffset>
            </wp:positionH>
            <wp:positionV relativeFrom="paragraph">
              <wp:posOffset>292735</wp:posOffset>
            </wp:positionV>
            <wp:extent cx="3252759" cy="3600450"/>
            <wp:effectExtent l="0" t="0" r="508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2759" cy="3600450"/>
                    </a:xfrm>
                    <a:prstGeom prst="rect">
                      <a:avLst/>
                    </a:prstGeom>
                    <a:noFill/>
                  </pic:spPr>
                </pic:pic>
              </a:graphicData>
            </a:graphic>
            <wp14:sizeRelH relativeFrom="page">
              <wp14:pctWidth>0</wp14:pctWidth>
            </wp14:sizeRelH>
            <wp14:sizeRelV relativeFrom="page">
              <wp14:pctHeight>0</wp14:pctHeight>
            </wp14:sizeRelV>
          </wp:anchor>
        </w:drawing>
      </w:r>
    </w:p>
    <w:p w:rsidR="00344C75" w:rsidRPr="00A92BC1" w:rsidRDefault="00344C75" w:rsidP="00344C75">
      <w:pPr>
        <w:jc w:val="center"/>
        <w:rPr>
          <w:rFonts w:ascii="SassoonCRInfant" w:hAnsi="SassoonCRInfant"/>
          <w:sz w:val="96"/>
        </w:rPr>
      </w:pPr>
    </w:p>
    <w:p w:rsidR="00344C75" w:rsidRPr="00A92BC1" w:rsidRDefault="00344C75" w:rsidP="00344C75">
      <w:pPr>
        <w:jc w:val="center"/>
        <w:rPr>
          <w:rFonts w:ascii="SassoonCRInfant" w:hAnsi="SassoonCRInfant"/>
          <w:sz w:val="96"/>
        </w:rPr>
      </w:pPr>
    </w:p>
    <w:p w:rsidR="00344C75" w:rsidRPr="00A92BC1" w:rsidRDefault="00344C75" w:rsidP="00344C75">
      <w:pPr>
        <w:jc w:val="center"/>
        <w:rPr>
          <w:rFonts w:ascii="SassoonCRInfant" w:hAnsi="SassoonCRInfant"/>
          <w:sz w:val="96"/>
        </w:rPr>
      </w:pPr>
    </w:p>
    <w:p w:rsidR="00344C75" w:rsidRPr="00A92BC1" w:rsidRDefault="00344C75" w:rsidP="00344C75">
      <w:pPr>
        <w:jc w:val="center"/>
        <w:rPr>
          <w:rFonts w:ascii="SassoonCRInfant" w:hAnsi="SassoonCRInfant"/>
          <w:sz w:val="96"/>
        </w:rPr>
      </w:pPr>
    </w:p>
    <w:p w:rsidR="00344C75" w:rsidRPr="00A92BC1" w:rsidRDefault="00344C75" w:rsidP="00344C75">
      <w:pPr>
        <w:jc w:val="center"/>
        <w:rPr>
          <w:rFonts w:ascii="SassoonCRInfant" w:hAnsi="SassoonCRInfant"/>
          <w:sz w:val="96"/>
        </w:rPr>
      </w:pPr>
      <w:r w:rsidRPr="00A92BC1">
        <w:rPr>
          <w:rFonts w:ascii="SassoonCRInfant" w:hAnsi="SassoonCRInfant"/>
          <w:sz w:val="96"/>
        </w:rPr>
        <w:t>Handwriting Policy</w:t>
      </w:r>
    </w:p>
    <w:p w:rsidR="00344C75" w:rsidRPr="00A92BC1" w:rsidRDefault="00344C75" w:rsidP="00344C75">
      <w:pPr>
        <w:rPr>
          <w:rFonts w:ascii="SassoonCRInfant" w:hAnsi="SassoonCRInfant"/>
          <w:sz w:val="24"/>
        </w:rPr>
      </w:pPr>
      <w:r w:rsidRPr="00A92BC1">
        <w:rPr>
          <w:rFonts w:ascii="SassoonCRInfant" w:hAnsi="SassoonCRInfant"/>
          <w:noProof/>
          <w:sz w:val="96"/>
          <w:lang w:eastAsia="en-GB"/>
        </w:rPr>
        <w:drawing>
          <wp:anchor distT="0" distB="0" distL="114300" distR="114300" simplePos="0" relativeHeight="251659264" behindDoc="1" locked="0" layoutInCell="1" allowOverlap="1" wp14:anchorId="5102D84D" wp14:editId="7530DA9C">
            <wp:simplePos x="0" y="0"/>
            <wp:positionH relativeFrom="column">
              <wp:posOffset>-342900</wp:posOffset>
            </wp:positionH>
            <wp:positionV relativeFrom="paragraph">
              <wp:posOffset>396875</wp:posOffset>
            </wp:positionV>
            <wp:extent cx="6762307" cy="1791345"/>
            <wp:effectExtent l="0" t="0" r="635" b="0"/>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762307" cy="1791345"/>
                    </a:xfrm>
                    <a:prstGeom prst="rect">
                      <a:avLst/>
                    </a:prstGeom>
                  </pic:spPr>
                </pic:pic>
              </a:graphicData>
            </a:graphic>
            <wp14:sizeRelH relativeFrom="page">
              <wp14:pctWidth>0</wp14:pctWidth>
            </wp14:sizeRelH>
            <wp14:sizeRelV relativeFrom="page">
              <wp14:pctHeight>0</wp14:pctHeight>
            </wp14:sizeRelV>
          </wp:anchor>
        </w:drawing>
      </w:r>
    </w:p>
    <w:p w:rsidR="00344C75" w:rsidRPr="00A92BC1" w:rsidRDefault="00344C75" w:rsidP="00344C75">
      <w:pPr>
        <w:rPr>
          <w:rFonts w:ascii="SassoonCRInfant" w:hAnsi="SassoonCRInfant"/>
          <w:sz w:val="24"/>
        </w:rPr>
      </w:pPr>
    </w:p>
    <w:p w:rsidR="00344C75" w:rsidRPr="00A92BC1" w:rsidRDefault="00344C75" w:rsidP="00344C75">
      <w:pPr>
        <w:rPr>
          <w:rFonts w:ascii="SassoonCRInfant" w:hAnsi="SassoonCRInfant"/>
          <w:sz w:val="24"/>
        </w:rPr>
      </w:pPr>
      <w:r w:rsidRPr="00A92BC1">
        <w:rPr>
          <w:rFonts w:ascii="SassoonCRInfant" w:hAnsi="SassoonCRInfant"/>
          <w:sz w:val="24"/>
        </w:rPr>
        <w:t>Approved: September 2022 by SLT</w:t>
      </w:r>
    </w:p>
    <w:p w:rsidR="00344C75" w:rsidRPr="00A92BC1" w:rsidRDefault="00344C75" w:rsidP="00344C75">
      <w:pPr>
        <w:rPr>
          <w:rFonts w:ascii="SassoonCRInfant" w:hAnsi="SassoonCRInfant"/>
          <w:sz w:val="24"/>
        </w:rPr>
      </w:pPr>
      <w:r w:rsidRPr="00A92BC1">
        <w:rPr>
          <w:rFonts w:ascii="SassoonCRInfant" w:hAnsi="SassoonCRInfant"/>
          <w:sz w:val="24"/>
        </w:rPr>
        <w:t>Reviewed: September 2023</w:t>
      </w:r>
    </w:p>
    <w:p w:rsidR="00CC1C1F" w:rsidRPr="00A92BC1" w:rsidRDefault="00CC1C1F" w:rsidP="00344C75">
      <w:pPr>
        <w:rPr>
          <w:rFonts w:ascii="SassoonCRInfant" w:hAnsi="SassoonCRInfant"/>
        </w:rPr>
      </w:pPr>
    </w:p>
    <w:p w:rsidR="00CC1C1F" w:rsidRPr="00A92BC1" w:rsidRDefault="00CC1C1F">
      <w:pPr>
        <w:rPr>
          <w:rFonts w:ascii="SassoonCRInfant" w:hAnsi="SassoonCRInfant"/>
        </w:rPr>
      </w:pPr>
    </w:p>
    <w:p w:rsidR="00894314" w:rsidRPr="00A92BC1" w:rsidRDefault="00653B45">
      <w:pPr>
        <w:rPr>
          <w:rFonts w:ascii="SassoonCRInfant" w:hAnsi="SassoonCRInfant"/>
          <w:b/>
        </w:rPr>
      </w:pPr>
      <w:r w:rsidRPr="00A92BC1">
        <w:rPr>
          <w:rFonts w:ascii="SassoonCRInfant" w:hAnsi="SassoonCRInfant"/>
          <w:b/>
        </w:rPr>
        <w:t>Intent</w:t>
      </w:r>
    </w:p>
    <w:p w:rsidR="00653B45" w:rsidRPr="00A92BC1" w:rsidRDefault="00653B45" w:rsidP="00653B45">
      <w:pPr>
        <w:rPr>
          <w:rFonts w:ascii="SassoonCRInfant" w:hAnsi="SassoonCRInfant"/>
        </w:rPr>
      </w:pPr>
      <w:r w:rsidRPr="00A92BC1">
        <w:rPr>
          <w:rFonts w:ascii="SassoonCRInfant" w:hAnsi="SassoonCRInfant"/>
        </w:rPr>
        <w:t xml:space="preserve">At Cupernham Infant school, we are proud of our </w:t>
      </w:r>
      <w:r w:rsidR="002C1578" w:rsidRPr="00A92BC1">
        <w:rPr>
          <w:rFonts w:ascii="SassoonCRInfant" w:hAnsi="SassoonCRInfant"/>
        </w:rPr>
        <w:t>pupil’s</w:t>
      </w:r>
      <w:r w:rsidRPr="00A92BC1">
        <w:rPr>
          <w:rFonts w:ascii="SassoonCRInfant" w:hAnsi="SassoonCRInfant"/>
        </w:rPr>
        <w:t xml:space="preserve"> handwriting and we place high value on children taking pride and care over their work. We use </w:t>
      </w:r>
      <w:r w:rsidR="00120B2F" w:rsidRPr="00A92BC1">
        <w:rPr>
          <w:rFonts w:ascii="SassoonCRInfant" w:hAnsi="SassoonCRInfant"/>
        </w:rPr>
        <w:t xml:space="preserve">the </w:t>
      </w:r>
      <w:r w:rsidR="00120B2F" w:rsidRPr="00A92BC1">
        <w:rPr>
          <w:rFonts w:ascii="SassoonCRInfant" w:hAnsi="SassoonCRInfant"/>
          <w:i/>
        </w:rPr>
        <w:t>Little Wandle</w:t>
      </w:r>
      <w:r w:rsidR="00120B2F" w:rsidRPr="00A92BC1">
        <w:rPr>
          <w:rFonts w:ascii="SassoonCRInfant" w:hAnsi="SassoonCRInfant"/>
        </w:rPr>
        <w:t xml:space="preserve"> programme </w:t>
      </w:r>
      <w:r w:rsidRPr="00A92BC1">
        <w:rPr>
          <w:rFonts w:ascii="SassoonCRInfant" w:hAnsi="SassoonCRInfant"/>
        </w:rPr>
        <w:t xml:space="preserve">as the basis of our handwriting policy in school which covers the requirements of the 2014 National Curriculum. Handwriting is a basic skill that influences the quality of work throughout the curriculum. </w:t>
      </w:r>
    </w:p>
    <w:p w:rsidR="00653B45" w:rsidRPr="00A92BC1" w:rsidRDefault="0019684E" w:rsidP="00653B45">
      <w:pPr>
        <w:rPr>
          <w:rFonts w:ascii="SassoonCRInfant" w:hAnsi="SassoonCRInfant"/>
        </w:rPr>
      </w:pPr>
      <w:r w:rsidRPr="00A92BC1">
        <w:rPr>
          <w:rFonts w:ascii="SassoonCRInfant" w:hAnsi="SassoonCRInfant"/>
        </w:rPr>
        <w:t>At</w:t>
      </w:r>
      <w:r w:rsidR="00653B45" w:rsidRPr="00A92BC1">
        <w:rPr>
          <w:rFonts w:ascii="SassoonCRInfant" w:hAnsi="SassoonCRInfant"/>
        </w:rPr>
        <w:t xml:space="preserve"> the end of key stage 1, we intend </w:t>
      </w:r>
      <w:r w:rsidRPr="00A92BC1">
        <w:rPr>
          <w:rFonts w:ascii="SassoonCRInfant" w:hAnsi="SassoonCRInfant"/>
        </w:rPr>
        <w:t xml:space="preserve">to ensure pupils </w:t>
      </w:r>
      <w:r w:rsidR="00653B45" w:rsidRPr="00A92BC1">
        <w:rPr>
          <w:rFonts w:ascii="SassoonCRInfant" w:hAnsi="SassoonCRInfant"/>
        </w:rPr>
        <w:t xml:space="preserve">have the ability to know the importance of clear and neat presentation in order to communicate meaning </w:t>
      </w:r>
      <w:r w:rsidRPr="00A92BC1">
        <w:rPr>
          <w:rFonts w:ascii="SassoonCRInfant" w:hAnsi="SassoonCRInfant"/>
        </w:rPr>
        <w:t xml:space="preserve">through their writing </w:t>
      </w:r>
      <w:r w:rsidR="00653B45" w:rsidRPr="00A92BC1">
        <w:rPr>
          <w:rFonts w:ascii="SassoonCRInfant" w:hAnsi="SassoonCRInfant"/>
        </w:rPr>
        <w:t>effectively.</w:t>
      </w:r>
    </w:p>
    <w:p w:rsidR="00653B45" w:rsidRPr="00A92BC1" w:rsidRDefault="00653B45" w:rsidP="00653B45">
      <w:pPr>
        <w:rPr>
          <w:rFonts w:ascii="SassoonCRInfant" w:hAnsi="SassoonCRInfant"/>
        </w:rPr>
      </w:pPr>
      <w:r w:rsidRPr="00A92BC1">
        <w:rPr>
          <w:rFonts w:ascii="SassoonCRInfant" w:hAnsi="SassoonCRInfant"/>
        </w:rPr>
        <w:t xml:space="preserve">To write legibly with increasing fluency and speed by; </w:t>
      </w:r>
    </w:p>
    <w:p w:rsidR="00653B45" w:rsidRPr="00A92BC1" w:rsidRDefault="00653B45" w:rsidP="00653B45">
      <w:pPr>
        <w:ind w:left="851"/>
        <w:rPr>
          <w:rFonts w:ascii="SassoonCRInfant" w:hAnsi="SassoonCRInfant"/>
        </w:rPr>
      </w:pPr>
      <w:r w:rsidRPr="00A92BC1">
        <w:rPr>
          <w:rFonts w:ascii="SassoonCRInfant" w:hAnsi="SassoonCRInfant"/>
        </w:rPr>
        <w:t xml:space="preserve">• Having a correct pencil grip </w:t>
      </w:r>
    </w:p>
    <w:p w:rsidR="00653B45" w:rsidRPr="00A92BC1" w:rsidRDefault="00653B45" w:rsidP="00653B45">
      <w:pPr>
        <w:ind w:left="851"/>
        <w:rPr>
          <w:rFonts w:ascii="SassoonCRInfant" w:hAnsi="SassoonCRInfant"/>
        </w:rPr>
      </w:pPr>
      <w:r w:rsidRPr="00A92BC1">
        <w:rPr>
          <w:rFonts w:ascii="SassoonCRInfant" w:hAnsi="SassoonCRInfant"/>
        </w:rPr>
        <w:t xml:space="preserve">• Knowing the size and orientation of letters </w:t>
      </w:r>
    </w:p>
    <w:p w:rsidR="00653B45" w:rsidRPr="00A92BC1" w:rsidRDefault="00653B45" w:rsidP="00653B45">
      <w:pPr>
        <w:ind w:left="851"/>
        <w:rPr>
          <w:rFonts w:ascii="SassoonCRInfant" w:hAnsi="SassoonCRInfant"/>
        </w:rPr>
      </w:pPr>
      <w:r w:rsidRPr="00A92BC1">
        <w:rPr>
          <w:rFonts w:ascii="SassoonCRInfant" w:hAnsi="SassoonCRInfant"/>
        </w:rPr>
        <w:t xml:space="preserve">• Forming all letters correctly </w:t>
      </w:r>
    </w:p>
    <w:p w:rsidR="00653B45" w:rsidRPr="00A92BC1" w:rsidRDefault="00653B45" w:rsidP="00653B45">
      <w:pPr>
        <w:ind w:left="851"/>
        <w:rPr>
          <w:rFonts w:ascii="SassoonCRInfant" w:hAnsi="SassoonCRInfant"/>
        </w:rPr>
      </w:pPr>
      <w:r w:rsidRPr="00A92BC1">
        <w:rPr>
          <w:rFonts w:ascii="SassoonCRInfant" w:hAnsi="SassoonCRInfant"/>
        </w:rPr>
        <w:t>• Knowing that all cursive letters start from the line</w:t>
      </w:r>
    </w:p>
    <w:p w:rsidR="00653B45" w:rsidRPr="00A92BC1" w:rsidRDefault="00653B45" w:rsidP="00653B45">
      <w:pPr>
        <w:rPr>
          <w:rFonts w:ascii="SassoonCRInfant" w:hAnsi="SassoonCRInfant"/>
          <w:b/>
          <w:i/>
        </w:rPr>
      </w:pPr>
      <w:r w:rsidRPr="00A92BC1">
        <w:rPr>
          <w:rFonts w:ascii="SassoonCRInfant" w:hAnsi="SassoonCRInfant"/>
          <w:b/>
          <w:i/>
        </w:rPr>
        <w:t>We aim to make handwriting an automatic process that does not disrupt the creative and mental thinking of the children.</w:t>
      </w:r>
    </w:p>
    <w:p w:rsidR="00894314" w:rsidRPr="00A92BC1" w:rsidRDefault="0019684E" w:rsidP="0019684E">
      <w:pPr>
        <w:rPr>
          <w:rFonts w:ascii="SassoonCRInfant" w:hAnsi="SassoonCRInfant"/>
        </w:rPr>
      </w:pPr>
      <w:r w:rsidRPr="00A92BC1">
        <w:rPr>
          <w:rFonts w:ascii="SassoonCRInfant" w:hAnsi="SassoonCRInfant"/>
        </w:rPr>
        <w:t>In</w:t>
      </w:r>
      <w:r w:rsidR="00653B45" w:rsidRPr="00A92BC1">
        <w:rPr>
          <w:rFonts w:ascii="SassoonCRInfant" w:hAnsi="SassoonCRInfant"/>
        </w:rPr>
        <w:t xml:space="preserve"> Early </w:t>
      </w:r>
      <w:r w:rsidR="00344C75" w:rsidRPr="00A92BC1">
        <w:rPr>
          <w:rFonts w:ascii="SassoonCRInfant" w:hAnsi="SassoonCRInfant"/>
        </w:rPr>
        <w:t>Years,</w:t>
      </w:r>
      <w:r w:rsidRPr="00A92BC1">
        <w:rPr>
          <w:rFonts w:ascii="SassoonCRInfant" w:hAnsi="SassoonCRInfant"/>
        </w:rPr>
        <w:t xml:space="preserve"> there is great</w:t>
      </w:r>
      <w:r w:rsidR="00653B45" w:rsidRPr="00A92BC1">
        <w:rPr>
          <w:rFonts w:ascii="SassoonCRInfant" w:hAnsi="SassoonCRInfant"/>
        </w:rPr>
        <w:t xml:space="preserve"> emphasis </w:t>
      </w:r>
      <w:r w:rsidR="003B0510" w:rsidRPr="00A92BC1">
        <w:rPr>
          <w:rFonts w:ascii="SassoonCRInfant" w:hAnsi="SassoonCRInfant"/>
        </w:rPr>
        <w:t>upon gross motor skills and</w:t>
      </w:r>
      <w:r w:rsidR="00653B45" w:rsidRPr="00A92BC1">
        <w:rPr>
          <w:rFonts w:ascii="SassoonCRInfant" w:hAnsi="SassoonCRInfant"/>
        </w:rPr>
        <w:t xml:space="preserve"> fine motor skills. We use a range of resources </w:t>
      </w:r>
      <w:r w:rsidR="003B0510" w:rsidRPr="00A92BC1">
        <w:rPr>
          <w:rFonts w:ascii="SassoonCRInfant" w:hAnsi="SassoonCRInfant"/>
        </w:rPr>
        <w:t xml:space="preserve">and activities </w:t>
      </w:r>
      <w:r w:rsidR="00653B45" w:rsidRPr="00A92BC1">
        <w:rPr>
          <w:rFonts w:ascii="SassoonCRInfant" w:hAnsi="SassoonCRInfant"/>
        </w:rPr>
        <w:t xml:space="preserve">to practice </w:t>
      </w:r>
      <w:r w:rsidRPr="00A92BC1">
        <w:rPr>
          <w:rFonts w:ascii="SassoonCRInfant" w:hAnsi="SassoonCRInfant"/>
        </w:rPr>
        <w:t>these basic skills. This moves o</w:t>
      </w:r>
      <w:r w:rsidR="00653B45" w:rsidRPr="00A92BC1">
        <w:rPr>
          <w:rFonts w:ascii="SassoonCRInfant" w:hAnsi="SassoonCRInfant"/>
        </w:rPr>
        <w:t>nto correct letter and number formation with a focus on both upper-case a</w:t>
      </w:r>
      <w:r w:rsidR="003B0510" w:rsidRPr="00A92BC1">
        <w:rPr>
          <w:rFonts w:ascii="SassoonCRInfant" w:hAnsi="SassoonCRInfant"/>
        </w:rPr>
        <w:t xml:space="preserve">nd lower-case letters. We use the phonics programme </w:t>
      </w:r>
      <w:r w:rsidRPr="00A92BC1">
        <w:rPr>
          <w:rFonts w:ascii="SassoonCRInfant" w:hAnsi="SassoonCRInfant"/>
        </w:rPr>
        <w:t>‘Little Wandle’, and their unique formation</w:t>
      </w:r>
      <w:r w:rsidR="00653B45" w:rsidRPr="00A92BC1">
        <w:rPr>
          <w:rFonts w:ascii="SassoonCRInfant" w:hAnsi="SassoonCRInfant"/>
        </w:rPr>
        <w:t xml:space="preserve"> </w:t>
      </w:r>
      <w:r w:rsidRPr="00A92BC1">
        <w:rPr>
          <w:rFonts w:ascii="SassoonCRInfant" w:hAnsi="SassoonCRInfant"/>
        </w:rPr>
        <w:t>rhymes, to</w:t>
      </w:r>
      <w:r w:rsidR="00653B45" w:rsidRPr="00A92BC1">
        <w:rPr>
          <w:rFonts w:ascii="SassoonCRInfant" w:hAnsi="SassoonCRInfant"/>
        </w:rPr>
        <w:t xml:space="preserve"> help the children with the formation of </w:t>
      </w:r>
      <w:r w:rsidRPr="00A92BC1">
        <w:rPr>
          <w:rFonts w:ascii="SassoonCRInfant" w:hAnsi="SassoonCRInfant"/>
        </w:rPr>
        <w:t>clear pre-cursive letters. This leads</w:t>
      </w:r>
      <w:r w:rsidR="00653B45" w:rsidRPr="00A92BC1">
        <w:rPr>
          <w:rFonts w:ascii="SassoonCRInfant" w:hAnsi="SassoonCRInfant"/>
        </w:rPr>
        <w:t xml:space="preserve"> them </w:t>
      </w:r>
      <w:r w:rsidRPr="00A92BC1">
        <w:rPr>
          <w:rFonts w:ascii="SassoonCRInfant" w:hAnsi="SassoonCRInfant"/>
        </w:rPr>
        <w:t xml:space="preserve">into </w:t>
      </w:r>
      <w:r w:rsidR="00653B45" w:rsidRPr="00A92BC1">
        <w:rPr>
          <w:rFonts w:ascii="SassoonCRInfant" w:hAnsi="SassoonCRInfant"/>
        </w:rPr>
        <w:t xml:space="preserve">developing a print style of writing, which is a direction from within the 2021 </w:t>
      </w:r>
      <w:r w:rsidR="00344C75" w:rsidRPr="00A92BC1">
        <w:rPr>
          <w:rFonts w:ascii="SassoonCRInfant" w:hAnsi="SassoonCRInfant"/>
        </w:rPr>
        <w:t>statutory</w:t>
      </w:r>
      <w:r w:rsidR="00653B45" w:rsidRPr="00A92BC1">
        <w:rPr>
          <w:rFonts w:ascii="SassoonCRInfant" w:hAnsi="SassoonCRInfant"/>
        </w:rPr>
        <w:t xml:space="preserve"> framework for the early years’ foundation stage.</w:t>
      </w:r>
    </w:p>
    <w:p w:rsidR="0019684E" w:rsidRPr="00A92BC1" w:rsidRDefault="0019684E" w:rsidP="0019684E">
      <w:pPr>
        <w:rPr>
          <w:rFonts w:ascii="SassoonCRInfant" w:hAnsi="SassoonCRInfant"/>
        </w:rPr>
      </w:pPr>
    </w:p>
    <w:p w:rsidR="00653B45" w:rsidRPr="00A92BC1" w:rsidRDefault="00653B45" w:rsidP="00894314">
      <w:pPr>
        <w:rPr>
          <w:rFonts w:ascii="SassoonCRInfant" w:hAnsi="SassoonCRInfant"/>
          <w:b/>
        </w:rPr>
      </w:pPr>
      <w:r w:rsidRPr="00A92BC1">
        <w:rPr>
          <w:rFonts w:ascii="SassoonCRInfant" w:hAnsi="SassoonCRInfant"/>
          <w:b/>
        </w:rPr>
        <w:t xml:space="preserve">What does handwriting look like at Cupernham Infant School? </w:t>
      </w:r>
    </w:p>
    <w:p w:rsidR="00653B45" w:rsidRPr="00A92BC1" w:rsidRDefault="00344C75" w:rsidP="00344C75">
      <w:pPr>
        <w:pStyle w:val="ListParagraph"/>
        <w:numPr>
          <w:ilvl w:val="0"/>
          <w:numId w:val="14"/>
        </w:numPr>
        <w:rPr>
          <w:rFonts w:ascii="SassoonCRInfant" w:hAnsi="SassoonCRInfant"/>
        </w:rPr>
      </w:pPr>
      <w:r w:rsidRPr="00A92BC1">
        <w:rPr>
          <w:rFonts w:ascii="SassoonCRInfant" w:hAnsi="SassoonCRInfant"/>
        </w:rPr>
        <w:t xml:space="preserve">At Cupernham Infant School, handwriting will be timetabled for between 40 - 50 minutes per week, in short sessions, dependent on pupil age. </w:t>
      </w:r>
      <w:r w:rsidR="00653B45" w:rsidRPr="00A92BC1">
        <w:rPr>
          <w:rFonts w:ascii="SassoonCRInfant" w:hAnsi="SassoonCRInfant"/>
        </w:rPr>
        <w:t xml:space="preserve">This will be a whole class exercise in Year 2 and groups leading to whole class as the year progresses in Year 1. </w:t>
      </w:r>
      <w:r w:rsidRPr="00A92BC1">
        <w:rPr>
          <w:rFonts w:ascii="SassoonCRInfant" w:hAnsi="SassoonCRInfant"/>
        </w:rPr>
        <w:t>Children, who find handwriting difficult, will be targeted for regular intervention.</w:t>
      </w:r>
    </w:p>
    <w:p w:rsidR="00653B45" w:rsidRPr="00A92BC1" w:rsidRDefault="00653B45" w:rsidP="00653B45">
      <w:pPr>
        <w:pStyle w:val="ListParagraph"/>
        <w:numPr>
          <w:ilvl w:val="0"/>
          <w:numId w:val="14"/>
        </w:numPr>
        <w:rPr>
          <w:rFonts w:ascii="SassoonCRInfant" w:hAnsi="SassoonCRInfant"/>
        </w:rPr>
      </w:pPr>
      <w:r w:rsidRPr="00A92BC1">
        <w:rPr>
          <w:rFonts w:ascii="SassoonCRInfant" w:hAnsi="SassoonCRInfant"/>
        </w:rPr>
        <w:t>Within the Early Years discreet teaching will start using the phonics programme</w:t>
      </w:r>
      <w:r w:rsidRPr="00A92BC1">
        <w:rPr>
          <w:rFonts w:ascii="SassoonCRInfant" w:hAnsi="SassoonCRInfant"/>
          <w:i/>
        </w:rPr>
        <w:t xml:space="preserve"> Little Wandle</w:t>
      </w:r>
      <w:r w:rsidR="00120B2F" w:rsidRPr="00A92BC1">
        <w:rPr>
          <w:rFonts w:ascii="SassoonCRInfant" w:hAnsi="SassoonCRInfant"/>
        </w:rPr>
        <w:t>. C</w:t>
      </w:r>
      <w:r w:rsidRPr="00A92BC1">
        <w:rPr>
          <w:rFonts w:ascii="SassoonCRInfant" w:hAnsi="SassoonCRInfant"/>
        </w:rPr>
        <w:t xml:space="preserve">hildren will start with pattern formation to ensure correct pencil grip and control. When ready, children are then taught how to form each letter correctly using print. </w:t>
      </w:r>
    </w:p>
    <w:p w:rsidR="00653B45" w:rsidRPr="00A92BC1" w:rsidRDefault="00653B45" w:rsidP="00653B45">
      <w:pPr>
        <w:pStyle w:val="ListParagraph"/>
        <w:numPr>
          <w:ilvl w:val="0"/>
          <w:numId w:val="14"/>
        </w:numPr>
        <w:rPr>
          <w:rFonts w:ascii="SassoonCRInfant" w:hAnsi="SassoonCRInfant"/>
        </w:rPr>
      </w:pPr>
      <w:r w:rsidRPr="00A92BC1">
        <w:rPr>
          <w:rFonts w:ascii="SassoonCRInfant" w:hAnsi="SassoonCRInfant"/>
        </w:rPr>
        <w:t>As a school, we use</w:t>
      </w:r>
      <w:r w:rsidR="00120B2F" w:rsidRPr="00A92BC1">
        <w:rPr>
          <w:rFonts w:ascii="SassoonCRInfant" w:hAnsi="SassoonCRInfant"/>
          <w:i/>
        </w:rPr>
        <w:t xml:space="preserve"> Little Wandle</w:t>
      </w:r>
      <w:r w:rsidRPr="00A92BC1">
        <w:rPr>
          <w:rFonts w:ascii="SassoonCRInfant" w:hAnsi="SassoonCRInfant"/>
        </w:rPr>
        <w:t xml:space="preserve"> to teach our children handwriting using progressive techniques as they move through Year groups. </w:t>
      </w:r>
      <w:r w:rsidR="0019684E" w:rsidRPr="00A92BC1">
        <w:rPr>
          <w:rFonts w:ascii="SassoonCRInfant" w:hAnsi="SassoonCRInfant"/>
        </w:rPr>
        <w:t xml:space="preserve">In Year 2, we begin to teach cursive lettering and diagonal joins using the </w:t>
      </w:r>
      <w:r w:rsidR="0019684E" w:rsidRPr="00A92BC1">
        <w:rPr>
          <w:rFonts w:ascii="SassoonCRInfant" w:hAnsi="SassoonCRInfant"/>
          <w:i/>
        </w:rPr>
        <w:t>Teach Handwriting</w:t>
      </w:r>
      <w:r w:rsidR="0019684E" w:rsidRPr="00A92BC1">
        <w:rPr>
          <w:rFonts w:ascii="SassoonCRInfant" w:hAnsi="SassoonCRInfant"/>
        </w:rPr>
        <w:t xml:space="preserve"> scheme. If</w:t>
      </w:r>
      <w:r w:rsidRPr="00A92BC1">
        <w:rPr>
          <w:rFonts w:ascii="SassoonCRInfant" w:hAnsi="SassoonCRInfant"/>
        </w:rPr>
        <w:t xml:space="preserve"> children are struggling</w:t>
      </w:r>
      <w:r w:rsidR="0019684E" w:rsidRPr="00A92BC1">
        <w:rPr>
          <w:rFonts w:ascii="SassoonCRInfant" w:hAnsi="SassoonCRInfant"/>
        </w:rPr>
        <w:t xml:space="preserve"> to adopt a fluent handwriting style, </w:t>
      </w:r>
      <w:r w:rsidRPr="00A92BC1">
        <w:rPr>
          <w:rFonts w:ascii="SassoonCRInfant" w:hAnsi="SassoonCRInfant"/>
        </w:rPr>
        <w:t>immediate intervention by the teachers are used to support them through demonstrating letters within their handwriting books</w:t>
      </w:r>
      <w:r w:rsidR="0019684E" w:rsidRPr="00A92BC1">
        <w:rPr>
          <w:rFonts w:ascii="SassoonCRInfant" w:hAnsi="SassoonCRInfant"/>
        </w:rPr>
        <w:t xml:space="preserve"> or returning to fine-motor skills to improve pencil grip</w:t>
      </w:r>
      <w:r w:rsidRPr="00A92BC1">
        <w:rPr>
          <w:rFonts w:ascii="SassoonCRInfant" w:hAnsi="SassoonCRInfant"/>
        </w:rPr>
        <w:t xml:space="preserve">. </w:t>
      </w:r>
    </w:p>
    <w:p w:rsidR="00653B45" w:rsidRPr="00A92BC1" w:rsidRDefault="00653B45" w:rsidP="00653B45">
      <w:pPr>
        <w:pStyle w:val="ListParagraph"/>
        <w:numPr>
          <w:ilvl w:val="0"/>
          <w:numId w:val="14"/>
        </w:numPr>
        <w:rPr>
          <w:rFonts w:ascii="SassoonCRInfant" w:hAnsi="SassoonCRInfant"/>
        </w:rPr>
      </w:pPr>
      <w:r w:rsidRPr="00A92BC1">
        <w:rPr>
          <w:rFonts w:ascii="SassoonCRInfant" w:hAnsi="SassoonCRInfant"/>
        </w:rPr>
        <w:t xml:space="preserve">Alongside discreet sessions the children in the Early Years and those at the start of Year 1 will be provided with a range of pre-writing opportunities </w:t>
      </w:r>
      <w:r w:rsidR="00120B2F" w:rsidRPr="00A92BC1">
        <w:rPr>
          <w:rFonts w:ascii="SassoonCRInfant" w:hAnsi="SassoonCRInfant"/>
        </w:rPr>
        <w:t>with</w:t>
      </w:r>
      <w:r w:rsidRPr="00A92BC1">
        <w:rPr>
          <w:rFonts w:ascii="SassoonCRInfant" w:hAnsi="SassoonCRInfant"/>
        </w:rPr>
        <w:t>in the</w:t>
      </w:r>
      <w:r w:rsidR="00120B2F" w:rsidRPr="00A92BC1">
        <w:rPr>
          <w:rFonts w:ascii="SassoonCRInfant" w:hAnsi="SassoonCRInfant"/>
        </w:rPr>
        <w:t>ir</w:t>
      </w:r>
      <w:r w:rsidRPr="00A92BC1">
        <w:rPr>
          <w:rFonts w:ascii="SassoonCRInfant" w:hAnsi="SassoonCRInfant"/>
        </w:rPr>
        <w:t xml:space="preserve"> continuous provision.</w:t>
      </w:r>
    </w:p>
    <w:p w:rsidR="00653B45" w:rsidRPr="00A92BC1" w:rsidRDefault="00653B45" w:rsidP="00653B45">
      <w:pPr>
        <w:pStyle w:val="ListParagraph"/>
        <w:numPr>
          <w:ilvl w:val="0"/>
          <w:numId w:val="14"/>
        </w:numPr>
        <w:rPr>
          <w:rFonts w:ascii="SassoonCRInfant" w:hAnsi="SassoonCRInfant"/>
        </w:rPr>
      </w:pPr>
      <w:r w:rsidRPr="00A92BC1">
        <w:rPr>
          <w:rFonts w:ascii="SassoonCRInfant" w:hAnsi="SassoonCRInfant"/>
        </w:rPr>
        <w:t xml:space="preserve">Incorrect letter formation must be picked up on in all lessons and corrected as soon as the child is forming letters. </w:t>
      </w:r>
    </w:p>
    <w:p w:rsidR="00653B45" w:rsidRPr="00A92BC1" w:rsidRDefault="00653B45" w:rsidP="00653B45">
      <w:pPr>
        <w:pStyle w:val="ListParagraph"/>
        <w:numPr>
          <w:ilvl w:val="0"/>
          <w:numId w:val="14"/>
        </w:numPr>
        <w:rPr>
          <w:rFonts w:ascii="SassoonCRInfant" w:hAnsi="SassoonCRInfant"/>
        </w:rPr>
      </w:pPr>
      <w:r w:rsidRPr="00A92BC1">
        <w:rPr>
          <w:rFonts w:ascii="SassoonCRInfant" w:hAnsi="SassoonCRInfant"/>
        </w:rPr>
        <w:lastRenderedPageBreak/>
        <w:t>Children must start and finish the letter in the correct place</w:t>
      </w:r>
      <w:r w:rsidR="0019684E" w:rsidRPr="00A92BC1">
        <w:rPr>
          <w:rFonts w:ascii="SassoonCRInfant" w:hAnsi="SassoonCRInfant"/>
        </w:rPr>
        <w:t xml:space="preserve"> according to the </w:t>
      </w:r>
      <w:r w:rsidR="0019684E" w:rsidRPr="00A92BC1">
        <w:rPr>
          <w:rFonts w:ascii="SassoonCRInfant" w:hAnsi="SassoonCRInfant"/>
          <w:i/>
        </w:rPr>
        <w:t>Little Wandle</w:t>
      </w:r>
      <w:r w:rsidR="0019684E" w:rsidRPr="00A92BC1">
        <w:rPr>
          <w:rFonts w:ascii="SassoonCRInfant" w:hAnsi="SassoonCRInfant"/>
        </w:rPr>
        <w:t xml:space="preserve"> scheme</w:t>
      </w:r>
      <w:r w:rsidRPr="00A92BC1">
        <w:rPr>
          <w:rFonts w:ascii="SassoonCRInfant" w:hAnsi="SassoonCRInfant"/>
        </w:rPr>
        <w:t xml:space="preserve">. </w:t>
      </w:r>
    </w:p>
    <w:p w:rsidR="00653B45" w:rsidRPr="00A92BC1" w:rsidRDefault="00653B45" w:rsidP="00653B45">
      <w:pPr>
        <w:pStyle w:val="ListParagraph"/>
        <w:numPr>
          <w:ilvl w:val="0"/>
          <w:numId w:val="14"/>
        </w:numPr>
        <w:rPr>
          <w:rFonts w:ascii="SassoonCRInfant" w:hAnsi="SassoonCRInfant"/>
        </w:rPr>
      </w:pPr>
      <w:r w:rsidRPr="00A92BC1">
        <w:rPr>
          <w:rFonts w:ascii="SassoonCRInfant" w:hAnsi="SassoonCRInfant"/>
        </w:rPr>
        <w:t>Extra handwriting groups</w:t>
      </w:r>
      <w:r w:rsidR="00D35B43" w:rsidRPr="00A92BC1">
        <w:rPr>
          <w:rFonts w:ascii="SassoonCRInfant" w:hAnsi="SassoonCRInfant"/>
        </w:rPr>
        <w:t xml:space="preserve"> can</w:t>
      </w:r>
      <w:r w:rsidRPr="00A92BC1">
        <w:rPr>
          <w:rFonts w:ascii="SassoonCRInfant" w:hAnsi="SassoonCRInfant"/>
        </w:rPr>
        <w:t xml:space="preserve"> occur in classes throughout the school where the class teacher feel</w:t>
      </w:r>
      <w:r w:rsidR="00D35B43" w:rsidRPr="00A92BC1">
        <w:rPr>
          <w:rFonts w:ascii="SassoonCRInfant" w:hAnsi="SassoonCRInfant"/>
        </w:rPr>
        <w:t>s</w:t>
      </w:r>
      <w:r w:rsidRPr="00A92BC1">
        <w:rPr>
          <w:rFonts w:ascii="SassoonCRInfant" w:hAnsi="SassoonCRInfant"/>
        </w:rPr>
        <w:t xml:space="preserve"> that additional handwriting support is required</w:t>
      </w:r>
      <w:r w:rsidR="00D35B43" w:rsidRPr="00A92BC1">
        <w:rPr>
          <w:rFonts w:ascii="SassoonCRInfant" w:hAnsi="SassoonCRInfant"/>
        </w:rPr>
        <w:t xml:space="preserve"> for children to succeed</w:t>
      </w:r>
      <w:r w:rsidRPr="00A92BC1">
        <w:rPr>
          <w:rFonts w:ascii="SassoonCRInfant" w:hAnsi="SassoonCRInfant"/>
        </w:rPr>
        <w:t xml:space="preserve">. For pre-writing, children will have access to gross and fine motor interventions to develop their pencil grip and control ready for handwriting. </w:t>
      </w:r>
      <w:r w:rsidR="003B0510" w:rsidRPr="00A92BC1">
        <w:rPr>
          <w:rFonts w:ascii="SassoonCRInfant" w:hAnsi="SassoonCRInfant"/>
        </w:rPr>
        <w:t>The ABC programme from The Solent Therapy Pack will form a starting point for these interventions.</w:t>
      </w:r>
    </w:p>
    <w:p w:rsidR="00653B45" w:rsidRPr="00A92BC1" w:rsidRDefault="00653B45" w:rsidP="00653B45">
      <w:pPr>
        <w:pStyle w:val="ListParagraph"/>
        <w:numPr>
          <w:ilvl w:val="0"/>
          <w:numId w:val="14"/>
        </w:numPr>
        <w:rPr>
          <w:rFonts w:ascii="SassoonCRInfant" w:hAnsi="SassoonCRInfant"/>
        </w:rPr>
      </w:pPr>
      <w:r w:rsidRPr="00A92BC1">
        <w:rPr>
          <w:rFonts w:ascii="SassoonCRInfant" w:hAnsi="SassoonCRInfant"/>
        </w:rPr>
        <w:t xml:space="preserve">Displays of correct formation and alphabet mats are always available to the children so that they can refer to these when required. </w:t>
      </w:r>
    </w:p>
    <w:p w:rsidR="00653B45" w:rsidRPr="00A92BC1" w:rsidRDefault="00653B45" w:rsidP="00653B45">
      <w:pPr>
        <w:pStyle w:val="ListParagraph"/>
        <w:numPr>
          <w:ilvl w:val="0"/>
          <w:numId w:val="14"/>
        </w:numPr>
        <w:rPr>
          <w:rFonts w:ascii="SassoonCRInfant" w:hAnsi="SassoonCRInfant"/>
        </w:rPr>
      </w:pPr>
      <w:r w:rsidRPr="00A92BC1">
        <w:rPr>
          <w:rFonts w:ascii="SassoonCRInfant" w:hAnsi="SassoonCRInfant"/>
        </w:rPr>
        <w:t xml:space="preserve">All staff model using print in the Early Years, Year 1 teachers move towards a cursive approach to handwriting using lead outs once the children are ready and ensure the children are </w:t>
      </w:r>
      <w:r w:rsidR="00D35B43" w:rsidRPr="00A92BC1">
        <w:rPr>
          <w:rFonts w:ascii="SassoonCRInfant" w:hAnsi="SassoonCRInfant"/>
        </w:rPr>
        <w:t>‘next phase ready’ and will begin a</w:t>
      </w:r>
      <w:r w:rsidRPr="00A92BC1">
        <w:rPr>
          <w:rFonts w:ascii="SassoonCRInfant" w:hAnsi="SassoonCRInfant"/>
        </w:rPr>
        <w:t xml:space="preserve"> cursive approach in Year 2</w:t>
      </w:r>
      <w:r w:rsidR="00D35B43" w:rsidRPr="00A92BC1">
        <w:rPr>
          <w:rFonts w:ascii="SassoonCRInfant" w:hAnsi="SassoonCRInfant"/>
        </w:rPr>
        <w:t xml:space="preserve"> using </w:t>
      </w:r>
      <w:r w:rsidR="00D35B43" w:rsidRPr="00A92BC1">
        <w:rPr>
          <w:rFonts w:ascii="SassoonCRInfant" w:hAnsi="SassoonCRInfant"/>
          <w:i/>
        </w:rPr>
        <w:t>Teach Handwriting</w:t>
      </w:r>
      <w:r w:rsidR="00D35B43" w:rsidRPr="00A92BC1">
        <w:rPr>
          <w:rFonts w:ascii="SassoonCRInfant" w:hAnsi="SassoonCRInfant"/>
        </w:rPr>
        <w:t xml:space="preserve"> resources</w:t>
      </w:r>
      <w:r w:rsidRPr="00A92BC1">
        <w:rPr>
          <w:rFonts w:ascii="SassoonCRInfant" w:hAnsi="SassoonCRInfant"/>
        </w:rPr>
        <w:t>.</w:t>
      </w:r>
    </w:p>
    <w:p w:rsidR="00653B45" w:rsidRPr="00A92BC1" w:rsidRDefault="00653B45" w:rsidP="00653B45">
      <w:pPr>
        <w:pStyle w:val="ListParagraph"/>
        <w:numPr>
          <w:ilvl w:val="0"/>
          <w:numId w:val="14"/>
        </w:numPr>
        <w:rPr>
          <w:rFonts w:ascii="SassoonCRInfant" w:hAnsi="SassoonCRInfant"/>
        </w:rPr>
      </w:pPr>
      <w:r w:rsidRPr="00A92BC1">
        <w:rPr>
          <w:rFonts w:ascii="SassoonCRInfant" w:hAnsi="SassoonCRInfant"/>
        </w:rPr>
        <w:t>On the</w:t>
      </w:r>
      <w:r w:rsidR="00D35B43" w:rsidRPr="00A92BC1">
        <w:rPr>
          <w:rFonts w:ascii="SassoonCRInfant" w:hAnsi="SassoonCRInfant"/>
        </w:rPr>
        <w:t xml:space="preserve"> website, parents</w:t>
      </w:r>
      <w:r w:rsidRPr="00A92BC1">
        <w:rPr>
          <w:rFonts w:ascii="SassoonCRInfant" w:hAnsi="SassoonCRInfant"/>
        </w:rPr>
        <w:t xml:space="preserve"> have access to the schemes letter formation so they will have the same expectations. These will be shared at the first parents evening in term 1.</w:t>
      </w:r>
    </w:p>
    <w:p w:rsidR="00653B45" w:rsidRPr="00A92BC1" w:rsidRDefault="00653B45" w:rsidP="00894314">
      <w:pPr>
        <w:rPr>
          <w:rFonts w:ascii="SassoonCRInfant" w:hAnsi="SassoonCRInfant"/>
        </w:rPr>
      </w:pPr>
    </w:p>
    <w:p w:rsidR="00894314" w:rsidRPr="00A92BC1" w:rsidRDefault="00344C75" w:rsidP="00894314">
      <w:pPr>
        <w:rPr>
          <w:rFonts w:ascii="SassoonCRInfant" w:hAnsi="SassoonCRInfant"/>
          <w:b/>
          <w:u w:val="single"/>
        </w:rPr>
      </w:pPr>
      <w:r w:rsidRPr="00A92BC1">
        <w:rPr>
          <w:rFonts w:ascii="SassoonCRInfant" w:hAnsi="SassoonCRInfant"/>
          <w:b/>
          <w:u w:val="single"/>
        </w:rPr>
        <w:t>N</w:t>
      </w:r>
      <w:r w:rsidR="00894314" w:rsidRPr="00A92BC1">
        <w:rPr>
          <w:rFonts w:ascii="SassoonCRInfant" w:hAnsi="SassoonCRInfant"/>
          <w:b/>
          <w:u w:val="single"/>
        </w:rPr>
        <w:t xml:space="preserve">ational Curriculum Guidance </w:t>
      </w:r>
    </w:p>
    <w:p w:rsidR="00894314" w:rsidRPr="00A92BC1" w:rsidRDefault="00894314" w:rsidP="00894314">
      <w:pPr>
        <w:rPr>
          <w:rFonts w:ascii="SassoonCRInfant" w:hAnsi="SassoonCRInfant"/>
        </w:rPr>
      </w:pPr>
      <w:r w:rsidRPr="00A92BC1">
        <w:rPr>
          <w:rFonts w:ascii="SassoonCRInfant" w:hAnsi="SassoonCRInfant"/>
        </w:rPr>
        <w:t xml:space="preserve">Handwriting is not a specific focus in the EYFS curriculum, but it is part of Little Wandle Phonics teaching. </w:t>
      </w:r>
    </w:p>
    <w:p w:rsidR="00894314" w:rsidRPr="00A92BC1" w:rsidRDefault="00894314" w:rsidP="00894314">
      <w:pPr>
        <w:rPr>
          <w:rFonts w:ascii="SassoonCRInfant" w:hAnsi="SassoonCRInfant"/>
          <w:b/>
          <w:u w:val="single"/>
        </w:rPr>
      </w:pPr>
      <w:r w:rsidRPr="00A92BC1">
        <w:rPr>
          <w:rFonts w:ascii="SassoonCRInfant" w:hAnsi="SassoonCRInfant"/>
          <w:b/>
          <w:u w:val="single"/>
        </w:rPr>
        <w:t>Year 1 Handwriting</w:t>
      </w:r>
    </w:p>
    <w:p w:rsidR="00894314" w:rsidRPr="00A92BC1" w:rsidRDefault="00894314" w:rsidP="00894314">
      <w:pPr>
        <w:rPr>
          <w:rFonts w:ascii="SassoonCRInfant" w:hAnsi="SassoonCRInfant"/>
        </w:rPr>
      </w:pPr>
      <w:r w:rsidRPr="00A92BC1">
        <w:rPr>
          <w:rFonts w:ascii="SassoonCRInfant" w:hAnsi="SassoonCRInfant"/>
        </w:rPr>
        <w:t xml:space="preserve">Pupils should be taught to: </w:t>
      </w:r>
    </w:p>
    <w:p w:rsidR="00894314" w:rsidRPr="00A92BC1" w:rsidRDefault="00894314" w:rsidP="00894314">
      <w:pPr>
        <w:pStyle w:val="ListParagraph"/>
        <w:numPr>
          <w:ilvl w:val="0"/>
          <w:numId w:val="4"/>
        </w:numPr>
        <w:rPr>
          <w:rFonts w:ascii="SassoonCRInfant" w:hAnsi="SassoonCRInfant"/>
        </w:rPr>
      </w:pPr>
      <w:r w:rsidRPr="00A92BC1">
        <w:rPr>
          <w:rFonts w:ascii="SassoonCRInfant" w:hAnsi="SassoonCRInfant"/>
        </w:rPr>
        <w:t xml:space="preserve">sit correctly at a table, holding a pencil comfortably and correctly </w:t>
      </w:r>
    </w:p>
    <w:p w:rsidR="00894314" w:rsidRPr="00A92BC1" w:rsidRDefault="00894314" w:rsidP="00894314">
      <w:pPr>
        <w:pStyle w:val="ListParagraph"/>
        <w:numPr>
          <w:ilvl w:val="0"/>
          <w:numId w:val="4"/>
        </w:numPr>
        <w:rPr>
          <w:rFonts w:ascii="SassoonCRInfant" w:hAnsi="SassoonCRInfant"/>
        </w:rPr>
      </w:pPr>
      <w:r w:rsidRPr="00A92BC1">
        <w:rPr>
          <w:rFonts w:ascii="SassoonCRInfant" w:hAnsi="SassoonCRInfant"/>
        </w:rPr>
        <w:t xml:space="preserve">begin to form lower-case letters in the correct direction, starting and finishing in the right place </w:t>
      </w:r>
    </w:p>
    <w:p w:rsidR="00894314" w:rsidRPr="00A92BC1" w:rsidRDefault="00894314" w:rsidP="00894314">
      <w:pPr>
        <w:pStyle w:val="ListParagraph"/>
        <w:numPr>
          <w:ilvl w:val="0"/>
          <w:numId w:val="4"/>
        </w:numPr>
        <w:rPr>
          <w:rFonts w:ascii="SassoonCRInfant" w:hAnsi="SassoonCRInfant"/>
        </w:rPr>
      </w:pPr>
      <w:r w:rsidRPr="00A92BC1">
        <w:rPr>
          <w:rFonts w:ascii="SassoonCRInfant" w:hAnsi="SassoonCRInfant"/>
        </w:rPr>
        <w:t xml:space="preserve">form capital letters </w:t>
      </w:r>
    </w:p>
    <w:p w:rsidR="00894314" w:rsidRPr="00A92BC1" w:rsidRDefault="00894314" w:rsidP="00894314">
      <w:pPr>
        <w:pStyle w:val="ListParagraph"/>
        <w:numPr>
          <w:ilvl w:val="0"/>
          <w:numId w:val="4"/>
        </w:numPr>
        <w:rPr>
          <w:rFonts w:ascii="SassoonCRInfant" w:hAnsi="SassoonCRInfant"/>
        </w:rPr>
      </w:pPr>
      <w:r w:rsidRPr="00A92BC1">
        <w:rPr>
          <w:rFonts w:ascii="SassoonCRInfant" w:hAnsi="SassoonCRInfant"/>
        </w:rPr>
        <w:t xml:space="preserve">form digits 0-9 understand which letters belong to which handwriting ‘families’ (i.e. letters that are formed in similar ways) and to practise these. </w:t>
      </w:r>
    </w:p>
    <w:p w:rsidR="00894314" w:rsidRPr="00A92BC1" w:rsidRDefault="00894314" w:rsidP="00894314">
      <w:pPr>
        <w:rPr>
          <w:rFonts w:ascii="SassoonCRInfant" w:hAnsi="SassoonCRInfant"/>
        </w:rPr>
      </w:pPr>
    </w:p>
    <w:p w:rsidR="00894314" w:rsidRPr="00A92BC1" w:rsidRDefault="00894314" w:rsidP="00894314">
      <w:pPr>
        <w:rPr>
          <w:rFonts w:ascii="SassoonCRInfant" w:hAnsi="SassoonCRInfant"/>
          <w:b/>
          <w:u w:val="single"/>
        </w:rPr>
      </w:pPr>
      <w:r w:rsidRPr="00A92BC1">
        <w:rPr>
          <w:rFonts w:ascii="SassoonCRInfant" w:hAnsi="SassoonCRInfant"/>
          <w:b/>
          <w:u w:val="single"/>
        </w:rPr>
        <w:t xml:space="preserve">Year 2 Handwriting </w:t>
      </w:r>
    </w:p>
    <w:p w:rsidR="00894314" w:rsidRPr="00A92BC1" w:rsidRDefault="00894314" w:rsidP="00894314">
      <w:pPr>
        <w:rPr>
          <w:rFonts w:ascii="SassoonCRInfant" w:hAnsi="SassoonCRInfant"/>
        </w:rPr>
      </w:pPr>
      <w:r w:rsidRPr="00A92BC1">
        <w:rPr>
          <w:rFonts w:ascii="SassoonCRInfant" w:hAnsi="SassoonCRInfant"/>
        </w:rPr>
        <w:t xml:space="preserve">Pupils should be taught to: </w:t>
      </w:r>
    </w:p>
    <w:p w:rsidR="00894314" w:rsidRPr="00A92BC1" w:rsidRDefault="00894314" w:rsidP="00894314">
      <w:pPr>
        <w:pStyle w:val="ListParagraph"/>
        <w:numPr>
          <w:ilvl w:val="0"/>
          <w:numId w:val="2"/>
        </w:numPr>
        <w:rPr>
          <w:rFonts w:ascii="SassoonCRInfant" w:hAnsi="SassoonCRInfant"/>
        </w:rPr>
      </w:pPr>
      <w:r w:rsidRPr="00A92BC1">
        <w:rPr>
          <w:rFonts w:ascii="SassoonCRInfant" w:hAnsi="SassoonCRInfant"/>
        </w:rPr>
        <w:t xml:space="preserve">form lower-case letters of the correct size relative to one another </w:t>
      </w:r>
    </w:p>
    <w:p w:rsidR="00894314" w:rsidRPr="00A92BC1" w:rsidRDefault="00894314" w:rsidP="00894314">
      <w:pPr>
        <w:pStyle w:val="ListParagraph"/>
        <w:numPr>
          <w:ilvl w:val="0"/>
          <w:numId w:val="2"/>
        </w:numPr>
        <w:rPr>
          <w:rFonts w:ascii="SassoonCRInfant" w:hAnsi="SassoonCRInfant"/>
        </w:rPr>
      </w:pPr>
      <w:r w:rsidRPr="00A92BC1">
        <w:rPr>
          <w:rFonts w:ascii="SassoonCRInfant" w:hAnsi="SassoonCRInfant"/>
        </w:rPr>
        <w:t xml:space="preserve">start using some of the diagonal and horizontal strokes needed to join letters and understand which letters, when adjacent to one another, are best left unjoined </w:t>
      </w:r>
    </w:p>
    <w:p w:rsidR="00894314" w:rsidRPr="00A92BC1" w:rsidRDefault="00894314" w:rsidP="00894314">
      <w:pPr>
        <w:pStyle w:val="ListParagraph"/>
        <w:numPr>
          <w:ilvl w:val="0"/>
          <w:numId w:val="2"/>
        </w:numPr>
        <w:rPr>
          <w:rFonts w:ascii="SassoonCRInfant" w:hAnsi="SassoonCRInfant"/>
        </w:rPr>
      </w:pPr>
      <w:r w:rsidRPr="00A92BC1">
        <w:rPr>
          <w:rFonts w:ascii="SassoonCRInfant" w:hAnsi="SassoonCRInfant"/>
        </w:rPr>
        <w:t>write capital letters and digits of the correct size, orientation and relationship to one another and to lower case letters</w:t>
      </w:r>
    </w:p>
    <w:p w:rsidR="00894314" w:rsidRPr="00A92BC1" w:rsidRDefault="00894314" w:rsidP="00894314">
      <w:pPr>
        <w:rPr>
          <w:rFonts w:ascii="SassoonCRInfant" w:hAnsi="SassoonCRInfant"/>
          <w:b/>
          <w:u w:val="single"/>
        </w:rPr>
      </w:pPr>
      <w:r w:rsidRPr="00A92BC1">
        <w:rPr>
          <w:rFonts w:ascii="SassoonCRInfant" w:hAnsi="SassoonCRInfant"/>
          <w:b/>
          <w:u w:val="single"/>
        </w:rPr>
        <w:t xml:space="preserve">Handwriting statements in the End of KS1 Framework 2019 </w:t>
      </w:r>
    </w:p>
    <w:p w:rsidR="00894314" w:rsidRPr="00A92BC1" w:rsidRDefault="00894314" w:rsidP="00894314">
      <w:pPr>
        <w:rPr>
          <w:rFonts w:ascii="SassoonCRInfant" w:hAnsi="SassoonCRInfant"/>
        </w:rPr>
      </w:pPr>
      <w:r w:rsidRPr="00A92BC1">
        <w:rPr>
          <w:rFonts w:ascii="SassoonCRInfant" w:hAnsi="SassoonCRInfant"/>
          <w:b/>
        </w:rPr>
        <w:t>WTS</w:t>
      </w:r>
      <w:r w:rsidRPr="00A92BC1">
        <w:rPr>
          <w:rFonts w:ascii="SassoonCRInfant" w:hAnsi="SassoonCRInfant"/>
        </w:rPr>
        <w:t xml:space="preserve"> –form lower-case letters in the correct direction, starting and finishing in the right place.  Form lower-case letters of the correct size relative to one another in some of their writing </w:t>
      </w:r>
    </w:p>
    <w:p w:rsidR="00894314" w:rsidRPr="00A92BC1" w:rsidRDefault="00894314" w:rsidP="00894314">
      <w:pPr>
        <w:rPr>
          <w:rFonts w:ascii="SassoonCRInfant" w:hAnsi="SassoonCRInfant"/>
        </w:rPr>
      </w:pPr>
      <w:r w:rsidRPr="00A92BC1">
        <w:rPr>
          <w:rFonts w:ascii="SassoonCRInfant" w:hAnsi="SassoonCRInfant"/>
          <w:b/>
        </w:rPr>
        <w:t>EXS</w:t>
      </w:r>
      <w:r w:rsidRPr="00A92BC1">
        <w:rPr>
          <w:rFonts w:ascii="SassoonCRInfant" w:hAnsi="SassoonCRInfant"/>
        </w:rPr>
        <w:t xml:space="preserve"> – form capital letters and digits of the correct size, orienta</w:t>
      </w:r>
      <w:r w:rsidR="00F810FE" w:rsidRPr="00A92BC1">
        <w:rPr>
          <w:rFonts w:ascii="SassoonCRInfant" w:hAnsi="SassoonCRInfant"/>
        </w:rPr>
        <w:t xml:space="preserve">tion and </w:t>
      </w:r>
      <w:r w:rsidRPr="00A92BC1">
        <w:rPr>
          <w:rFonts w:ascii="SassoonCRInfant" w:hAnsi="SassoonCRInfant"/>
        </w:rPr>
        <w:t>relationship to one another and to lower-case letters.</w:t>
      </w:r>
    </w:p>
    <w:p w:rsidR="00894314" w:rsidRPr="00A92BC1" w:rsidRDefault="00894314" w:rsidP="00894314">
      <w:pPr>
        <w:rPr>
          <w:rFonts w:ascii="SassoonCRInfant" w:hAnsi="SassoonCRInfant"/>
        </w:rPr>
      </w:pPr>
      <w:r w:rsidRPr="00A92BC1">
        <w:rPr>
          <w:rFonts w:ascii="SassoonCRInfant" w:hAnsi="SassoonCRInfant"/>
          <w:b/>
        </w:rPr>
        <w:lastRenderedPageBreak/>
        <w:t>GDS</w:t>
      </w:r>
      <w:r w:rsidRPr="00A92BC1">
        <w:rPr>
          <w:rFonts w:ascii="SassoonCRInfant" w:hAnsi="SassoonCRInfant"/>
        </w:rPr>
        <w:t xml:space="preserve"> - use the diagonal and horizontal strokes needed to join some letters.</w:t>
      </w:r>
    </w:p>
    <w:p w:rsidR="00894314" w:rsidRPr="00A92BC1" w:rsidRDefault="00894314" w:rsidP="00894314">
      <w:pPr>
        <w:rPr>
          <w:rFonts w:ascii="SassoonCRInfant" w:hAnsi="SassoonCRInfant"/>
          <w:b/>
          <w:u w:val="single"/>
        </w:rPr>
      </w:pPr>
      <w:r w:rsidRPr="00A92BC1">
        <w:rPr>
          <w:rFonts w:ascii="SassoonCRInfant" w:hAnsi="SassoonCRInfant"/>
          <w:b/>
          <w:u w:val="single"/>
        </w:rPr>
        <w:t xml:space="preserve">Handwriting Model used at Cupernham Infant School </w:t>
      </w:r>
    </w:p>
    <w:p w:rsidR="00894314" w:rsidRPr="00A92BC1" w:rsidRDefault="00894314" w:rsidP="00894314">
      <w:pPr>
        <w:rPr>
          <w:rFonts w:ascii="SassoonCRInfant" w:hAnsi="SassoonCRInfant"/>
        </w:rPr>
      </w:pPr>
      <w:r w:rsidRPr="00A92BC1">
        <w:rPr>
          <w:rFonts w:ascii="SassoonCRInfant" w:hAnsi="SassoonCRInfant"/>
        </w:rPr>
        <w:t>Cupernham Infant School teaches letter formation using the Little Wandle Format</w:t>
      </w:r>
      <w:r w:rsidR="003B0510" w:rsidRPr="00A92BC1">
        <w:rPr>
          <w:rFonts w:ascii="SassoonCRInfant" w:hAnsi="SassoonCRInfant"/>
        </w:rPr>
        <w:t>ion Phrases in EYFS and Year 1 using print and moving on to the introduction of using lead ins and lead outs.</w:t>
      </w:r>
      <w:r w:rsidR="00D35B43" w:rsidRPr="00A92BC1">
        <w:rPr>
          <w:rFonts w:ascii="SassoonCRInfant" w:hAnsi="SassoonCRInfant"/>
        </w:rPr>
        <w:t xml:space="preserve"> </w:t>
      </w:r>
      <w:r w:rsidRPr="00A92BC1">
        <w:rPr>
          <w:rFonts w:ascii="SassoonCRInfant" w:hAnsi="SassoonCRInfant"/>
        </w:rPr>
        <w:t>Year 2 move onto a cursive script</w:t>
      </w:r>
      <w:r w:rsidR="00D35B43" w:rsidRPr="00A92BC1">
        <w:rPr>
          <w:rFonts w:ascii="SassoonCRInfant" w:hAnsi="SassoonCRInfant"/>
        </w:rPr>
        <w:t xml:space="preserve"> using Teach Handwriting resources to supplement the Little Wandle scheme</w:t>
      </w:r>
      <w:r w:rsidRPr="00A92BC1">
        <w:rPr>
          <w:rFonts w:ascii="SassoonCRInfant" w:hAnsi="SassoonCRInfant"/>
        </w:rPr>
        <w:t xml:space="preserve">. </w:t>
      </w:r>
    </w:p>
    <w:p w:rsidR="00894314" w:rsidRPr="00A92BC1" w:rsidRDefault="00894314" w:rsidP="00894314">
      <w:pPr>
        <w:rPr>
          <w:rFonts w:ascii="SassoonCRInfant" w:hAnsi="SassoonCRInfant"/>
          <w:b/>
          <w:u w:val="single"/>
        </w:rPr>
      </w:pPr>
      <w:r w:rsidRPr="00A92BC1">
        <w:rPr>
          <w:rFonts w:ascii="SassoonCRInfant" w:hAnsi="SassoonCRInfant"/>
          <w:b/>
          <w:u w:val="single"/>
        </w:rPr>
        <w:t xml:space="preserve">Teaching Sequence </w:t>
      </w:r>
    </w:p>
    <w:p w:rsidR="00894314" w:rsidRPr="00A92BC1" w:rsidRDefault="00894314" w:rsidP="00894314">
      <w:pPr>
        <w:rPr>
          <w:rFonts w:ascii="SassoonCRInfant" w:hAnsi="SassoonCRInfant"/>
        </w:rPr>
      </w:pPr>
      <w:r w:rsidRPr="00A92BC1">
        <w:rPr>
          <w:rFonts w:ascii="SassoonCRInfant" w:hAnsi="SassoonCRInfant"/>
        </w:rPr>
        <w:t xml:space="preserve">We follow the Little Wandle teaching sequence for letter formation, starting in Term 1 of Year R. </w:t>
      </w:r>
    </w:p>
    <w:p w:rsidR="003B4894" w:rsidRPr="00A92BC1" w:rsidRDefault="00BA1B7C" w:rsidP="00894314">
      <w:pPr>
        <w:rPr>
          <w:rFonts w:ascii="SassoonCRInfant" w:hAnsi="SassoonCRInfant"/>
        </w:rPr>
      </w:pPr>
      <w:hyperlink r:id="rId7" w:history="1">
        <w:r w:rsidR="003B4894" w:rsidRPr="00A92BC1">
          <w:rPr>
            <w:rStyle w:val="Hyperlink"/>
            <w:rFonts w:ascii="SassoonCRInfant" w:hAnsi="SassoonCRInfant"/>
          </w:rPr>
          <w:t>https://www.littlewandlelettersandsounds.org.uk/resources/for-parents/</w:t>
        </w:r>
      </w:hyperlink>
      <w:r w:rsidR="003B4894" w:rsidRPr="00A92BC1">
        <w:rPr>
          <w:rFonts w:ascii="SassoonCRInfant" w:hAnsi="SassoonCRInfant"/>
        </w:rPr>
        <w:t xml:space="preserve"> </w:t>
      </w:r>
    </w:p>
    <w:p w:rsidR="00D35B43" w:rsidRPr="00A92BC1" w:rsidRDefault="00D35B43" w:rsidP="00894314">
      <w:pPr>
        <w:rPr>
          <w:rFonts w:ascii="SassoonCRInfant" w:hAnsi="SassoonCRInfant"/>
          <w:b/>
        </w:rPr>
      </w:pPr>
    </w:p>
    <w:p w:rsidR="00894314" w:rsidRPr="00A92BC1" w:rsidRDefault="00752D5F" w:rsidP="00654DB5">
      <w:pPr>
        <w:jc w:val="center"/>
        <w:rPr>
          <w:rFonts w:ascii="SassoonCRInfant" w:hAnsi="SassoonCRInfant"/>
        </w:rPr>
      </w:pPr>
      <w:r w:rsidRPr="00A92BC1">
        <w:rPr>
          <w:rFonts w:ascii="SassoonCRInfant" w:hAnsi="SassoonCRInfant"/>
          <w:noProof/>
          <w:lang w:eastAsia="en-GB"/>
        </w:rPr>
        <w:drawing>
          <wp:inline distT="0" distB="0" distL="0" distR="0" wp14:anchorId="73A16BBF" wp14:editId="6DBE44E2">
            <wp:extent cx="4169934" cy="56416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9518" cy="5654642"/>
                    </a:xfrm>
                    <a:prstGeom prst="rect">
                      <a:avLst/>
                    </a:prstGeom>
                  </pic:spPr>
                </pic:pic>
              </a:graphicData>
            </a:graphic>
          </wp:inline>
        </w:drawing>
      </w:r>
    </w:p>
    <w:p w:rsidR="00752D5F" w:rsidRPr="00A92BC1" w:rsidRDefault="00654DB5" w:rsidP="00654DB5">
      <w:pPr>
        <w:jc w:val="center"/>
        <w:rPr>
          <w:rFonts w:ascii="SassoonCRInfant" w:hAnsi="SassoonCRInfant"/>
        </w:rPr>
      </w:pPr>
      <w:r w:rsidRPr="00A92BC1">
        <w:rPr>
          <w:rFonts w:ascii="SassoonCRInfant" w:hAnsi="SassoonCRInfant"/>
          <w:noProof/>
          <w:lang w:eastAsia="en-GB"/>
        </w:rPr>
        <w:lastRenderedPageBreak/>
        <w:drawing>
          <wp:inline distT="0" distB="0" distL="0" distR="0" wp14:anchorId="002726E9" wp14:editId="46C2B2F9">
            <wp:extent cx="4581525" cy="6181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1525" cy="6181725"/>
                    </a:xfrm>
                    <a:prstGeom prst="rect">
                      <a:avLst/>
                    </a:prstGeom>
                  </pic:spPr>
                </pic:pic>
              </a:graphicData>
            </a:graphic>
          </wp:inline>
        </w:drawing>
      </w:r>
    </w:p>
    <w:p w:rsidR="00654DB5" w:rsidRPr="00A92BC1" w:rsidRDefault="00654DB5" w:rsidP="00654DB5">
      <w:pPr>
        <w:jc w:val="center"/>
        <w:rPr>
          <w:rFonts w:ascii="SassoonCRInfant" w:hAnsi="SassoonCRInfant"/>
        </w:rPr>
      </w:pPr>
      <w:r w:rsidRPr="00A92BC1">
        <w:rPr>
          <w:rFonts w:ascii="SassoonCRInfant" w:hAnsi="SassoonCRInfant"/>
          <w:noProof/>
          <w:lang w:eastAsia="en-GB"/>
        </w:rPr>
        <w:lastRenderedPageBreak/>
        <w:drawing>
          <wp:inline distT="0" distB="0" distL="0" distR="0" wp14:anchorId="5FD8B272" wp14:editId="754832E1">
            <wp:extent cx="4552950" cy="546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2950" cy="5467350"/>
                    </a:xfrm>
                    <a:prstGeom prst="rect">
                      <a:avLst/>
                    </a:prstGeom>
                  </pic:spPr>
                </pic:pic>
              </a:graphicData>
            </a:graphic>
          </wp:inline>
        </w:drawing>
      </w:r>
    </w:p>
    <w:p w:rsidR="00654DB5" w:rsidRPr="00A92BC1" w:rsidRDefault="00654DB5" w:rsidP="00654DB5">
      <w:pPr>
        <w:jc w:val="center"/>
        <w:rPr>
          <w:rFonts w:ascii="SassoonCRInfant" w:hAnsi="SassoonCRInfant"/>
        </w:rPr>
      </w:pPr>
      <w:r w:rsidRPr="00A92BC1">
        <w:rPr>
          <w:rFonts w:ascii="SassoonCRInfant" w:hAnsi="SassoonCRInfant"/>
          <w:noProof/>
          <w:lang w:eastAsia="en-GB"/>
        </w:rPr>
        <w:lastRenderedPageBreak/>
        <w:drawing>
          <wp:inline distT="0" distB="0" distL="0" distR="0" wp14:anchorId="709EB233" wp14:editId="107DDF39">
            <wp:extent cx="5114925" cy="6267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4925" cy="6267450"/>
                    </a:xfrm>
                    <a:prstGeom prst="rect">
                      <a:avLst/>
                    </a:prstGeom>
                  </pic:spPr>
                </pic:pic>
              </a:graphicData>
            </a:graphic>
          </wp:inline>
        </w:drawing>
      </w:r>
    </w:p>
    <w:p w:rsidR="00654DB5" w:rsidRPr="00A92BC1" w:rsidRDefault="00654DB5" w:rsidP="00894314">
      <w:pPr>
        <w:rPr>
          <w:rFonts w:ascii="SassoonCRInfant" w:hAnsi="SassoonCRInfant"/>
          <w:b/>
        </w:rPr>
      </w:pPr>
    </w:p>
    <w:p w:rsidR="001D5934" w:rsidRPr="00A92BC1" w:rsidRDefault="001D5934" w:rsidP="00894314">
      <w:pPr>
        <w:rPr>
          <w:rFonts w:ascii="SassoonCRInfant" w:hAnsi="SassoonCRInfant"/>
          <w:b/>
        </w:rPr>
      </w:pPr>
    </w:p>
    <w:p w:rsidR="001D5934" w:rsidRPr="00A92BC1" w:rsidRDefault="001D5934" w:rsidP="00894314">
      <w:pPr>
        <w:rPr>
          <w:rFonts w:ascii="SassoonCRInfant" w:hAnsi="SassoonCRInfant"/>
          <w:b/>
        </w:rPr>
      </w:pPr>
    </w:p>
    <w:p w:rsidR="001D5934" w:rsidRPr="00A92BC1" w:rsidRDefault="001D5934" w:rsidP="00894314">
      <w:pPr>
        <w:rPr>
          <w:rFonts w:ascii="SassoonCRInfant" w:hAnsi="SassoonCRInfant"/>
          <w:b/>
        </w:rPr>
      </w:pPr>
    </w:p>
    <w:p w:rsidR="001D5934" w:rsidRPr="00A92BC1" w:rsidRDefault="001D5934" w:rsidP="00894314">
      <w:pPr>
        <w:rPr>
          <w:rFonts w:ascii="SassoonCRInfant" w:hAnsi="SassoonCRInfant"/>
          <w:b/>
        </w:rPr>
      </w:pPr>
    </w:p>
    <w:p w:rsidR="00654DB5" w:rsidRPr="00A92BC1" w:rsidRDefault="00654DB5" w:rsidP="00894314">
      <w:pPr>
        <w:rPr>
          <w:rFonts w:ascii="SassoonCRInfant" w:hAnsi="SassoonCRInfant"/>
          <w:b/>
        </w:rPr>
      </w:pPr>
    </w:p>
    <w:p w:rsidR="001D5934" w:rsidRPr="00A92BC1" w:rsidRDefault="001D5934" w:rsidP="00894314">
      <w:pPr>
        <w:rPr>
          <w:rFonts w:ascii="SassoonCRInfant" w:hAnsi="SassoonCRInfant"/>
          <w:b/>
        </w:rPr>
      </w:pPr>
    </w:p>
    <w:p w:rsidR="00BA1B7C" w:rsidRDefault="00BA1B7C" w:rsidP="003B4894">
      <w:pPr>
        <w:rPr>
          <w:rFonts w:ascii="SassoonCRInfant" w:hAnsi="SassoonCRInfant"/>
          <w:b/>
        </w:rPr>
      </w:pPr>
    </w:p>
    <w:p w:rsidR="003B4894" w:rsidRPr="00A92BC1" w:rsidRDefault="003B4894" w:rsidP="003B4894">
      <w:pPr>
        <w:rPr>
          <w:rFonts w:ascii="SassoonCRInfant" w:hAnsi="SassoonCRInfant"/>
        </w:rPr>
      </w:pPr>
      <w:r w:rsidRPr="00A92BC1">
        <w:rPr>
          <w:rFonts w:ascii="SassoonCRInfant" w:hAnsi="SassoonCRInfant"/>
        </w:rPr>
        <w:lastRenderedPageBreak/>
        <w:t xml:space="preserve">We then move to ‘Teach Handwriting’ to encourage fluid, diagonal letter joins and cursive writing. </w:t>
      </w:r>
    </w:p>
    <w:p w:rsidR="003B4894" w:rsidRPr="00A92BC1" w:rsidRDefault="003B4894" w:rsidP="003B4894">
      <w:pPr>
        <w:rPr>
          <w:rFonts w:ascii="SassoonCRInfant" w:hAnsi="SassoonCRInfant"/>
        </w:rPr>
      </w:pPr>
      <w:r w:rsidRPr="00A92BC1">
        <w:rPr>
          <w:rFonts w:ascii="SassoonCRInfant" w:hAnsi="SassoonCRInfant"/>
        </w:rPr>
        <w:t xml:space="preserve">More information can be found here: </w:t>
      </w:r>
      <w:hyperlink r:id="rId12" w:history="1">
        <w:r w:rsidRPr="00A92BC1">
          <w:rPr>
            <w:rStyle w:val="Hyperlink"/>
            <w:rFonts w:ascii="SassoonCRInfant" w:hAnsi="SassoonCRInfant"/>
          </w:rPr>
          <w:t>https://teachhandwriting.co.uk/</w:t>
        </w:r>
      </w:hyperlink>
      <w:r w:rsidRPr="00A92BC1">
        <w:rPr>
          <w:rFonts w:ascii="SassoonCRInfant" w:hAnsi="SassoonCRInfant"/>
        </w:rPr>
        <w:t xml:space="preserve"> </w:t>
      </w:r>
    </w:p>
    <w:p w:rsidR="00354AF3" w:rsidRPr="00354AF3" w:rsidRDefault="00354AF3" w:rsidP="00354AF3">
      <w:pPr>
        <w:rPr>
          <w:rFonts w:ascii="SassoonCRInfant" w:hAnsi="SassoonCRInfant"/>
          <w:noProof/>
          <w:lang w:eastAsia="en-GB"/>
        </w:rPr>
      </w:pPr>
      <w:r w:rsidRPr="00354AF3">
        <w:rPr>
          <w:rFonts w:ascii="SassoonCRInfant" w:hAnsi="SassoonCRInfant"/>
          <w:noProof/>
          <w:lang w:eastAsia="en-GB"/>
        </w:rPr>
        <w:t>Curly Caterpillar Family:</w:t>
      </w:r>
    </w:p>
    <w:p w:rsidR="00354AF3" w:rsidRDefault="00354AF3" w:rsidP="00354AF3">
      <w:pPr>
        <w:rPr>
          <w:noProof/>
          <w:lang w:eastAsia="en-GB"/>
        </w:rPr>
      </w:pPr>
      <w:r>
        <w:rPr>
          <w:noProof/>
          <w:lang w:eastAsia="en-GB"/>
        </w:rPr>
        <w:drawing>
          <wp:anchor distT="0" distB="0" distL="114300" distR="114300" simplePos="0" relativeHeight="251662336" behindDoc="0" locked="0" layoutInCell="1" allowOverlap="1" wp14:anchorId="52439CCE" wp14:editId="06E36581">
            <wp:simplePos x="0" y="0"/>
            <wp:positionH relativeFrom="column">
              <wp:posOffset>3009265</wp:posOffset>
            </wp:positionH>
            <wp:positionV relativeFrom="paragraph">
              <wp:posOffset>879475</wp:posOffset>
            </wp:positionV>
            <wp:extent cx="928359" cy="751840"/>
            <wp:effectExtent l="0" t="0" r="57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28359" cy="7518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CB9B118" wp14:editId="5ACBDE80">
            <wp:extent cx="942975" cy="790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3548" b="50868"/>
                    <a:stretch/>
                  </pic:blipFill>
                  <pic:spPr bwMode="auto">
                    <a:xfrm>
                      <a:off x="0" y="0"/>
                      <a:ext cx="942975" cy="7905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A23CD35" wp14:editId="2A845BFF">
            <wp:extent cx="942975" cy="790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18" r="66930" b="50868"/>
                    <a:stretch/>
                  </pic:blipFill>
                  <pic:spPr bwMode="auto">
                    <a:xfrm>
                      <a:off x="0" y="0"/>
                      <a:ext cx="942975" cy="7905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2CA1523" wp14:editId="0D99AED8">
            <wp:extent cx="942975" cy="790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091" t="1184" r="457" b="49684"/>
                    <a:stretch/>
                  </pic:blipFill>
                  <pic:spPr bwMode="auto">
                    <a:xfrm>
                      <a:off x="0" y="0"/>
                      <a:ext cx="942975" cy="7905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BD540C0" wp14:editId="1F21ED01">
            <wp:extent cx="1019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477" r="16741" b="49684"/>
                    <a:stretch/>
                  </pic:blipFill>
                  <pic:spPr bwMode="auto">
                    <a:xfrm>
                      <a:off x="0" y="0"/>
                      <a:ext cx="1019175" cy="8096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38DFE60" wp14:editId="29649FDD">
            <wp:extent cx="1019175" cy="809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024" t="592" r="33194" b="49092"/>
                    <a:stretch/>
                  </pic:blipFill>
                  <pic:spPr bwMode="auto">
                    <a:xfrm>
                      <a:off x="0" y="0"/>
                      <a:ext cx="1019175" cy="8096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455A5D9" wp14:editId="34C83107">
            <wp:extent cx="1019175" cy="809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38" t="-1183" r="49480" b="50867"/>
                    <a:stretch/>
                  </pic:blipFill>
                  <pic:spPr bwMode="auto">
                    <a:xfrm>
                      <a:off x="0" y="0"/>
                      <a:ext cx="1019175" cy="8096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F0DA00C" wp14:editId="48C1E9A4">
            <wp:extent cx="1019175" cy="809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87" t="51501" r="66431" b="-1817"/>
                    <a:stretch/>
                  </pic:blipFill>
                  <pic:spPr bwMode="auto">
                    <a:xfrm>
                      <a:off x="0" y="0"/>
                      <a:ext cx="1019175" cy="8096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22D0707" wp14:editId="24737834">
            <wp:extent cx="1019175" cy="809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8" t="50909" r="83216" b="-1225"/>
                    <a:stretch/>
                  </pic:blipFill>
                  <pic:spPr bwMode="auto">
                    <a:xfrm>
                      <a:off x="0" y="0"/>
                      <a:ext cx="1019175" cy="809625"/>
                    </a:xfrm>
                    <a:prstGeom prst="rect">
                      <a:avLst/>
                    </a:prstGeom>
                    <a:ln>
                      <a:noFill/>
                    </a:ln>
                    <a:extLst>
                      <a:ext uri="{53640926-AAD7-44D8-BBD7-CCE9431645EC}">
                        <a14:shadowObscured xmlns:a14="http://schemas.microsoft.com/office/drawing/2010/main"/>
                      </a:ext>
                    </a:extLst>
                  </pic:spPr>
                </pic:pic>
              </a:graphicData>
            </a:graphic>
          </wp:inline>
        </w:drawing>
      </w:r>
    </w:p>
    <w:p w:rsidR="00354AF3" w:rsidRDefault="00354AF3" w:rsidP="00354AF3">
      <w:pPr>
        <w:rPr>
          <w:noProof/>
          <w:lang w:eastAsia="en-GB"/>
        </w:rPr>
      </w:pPr>
    </w:p>
    <w:p w:rsidR="00354AF3" w:rsidRPr="00354AF3" w:rsidRDefault="00354AF3" w:rsidP="00354AF3">
      <w:pPr>
        <w:rPr>
          <w:rFonts w:ascii="SassoonCRInfant" w:hAnsi="SassoonCRInfant"/>
          <w:noProof/>
          <w:lang w:eastAsia="en-GB"/>
        </w:rPr>
      </w:pPr>
      <w:r w:rsidRPr="00354AF3">
        <w:rPr>
          <w:rFonts w:ascii="SassoonCRInfant" w:hAnsi="SassoonCRInfant"/>
          <w:noProof/>
          <w:lang w:eastAsia="en-GB"/>
        </w:rPr>
        <w:t>The Long Ladder Letter Family:</w:t>
      </w:r>
    </w:p>
    <w:p w:rsidR="00354AF3" w:rsidRDefault="00354AF3" w:rsidP="00354AF3">
      <w:pPr>
        <w:rPr>
          <w:noProof/>
          <w:lang w:eastAsia="en-GB"/>
        </w:rPr>
      </w:pPr>
      <w:r>
        <w:rPr>
          <w:noProof/>
          <w:lang w:eastAsia="en-GB"/>
        </w:rPr>
        <w:drawing>
          <wp:inline distT="0" distB="0" distL="0" distR="0" wp14:anchorId="7CD72280" wp14:editId="645390DE">
            <wp:extent cx="933450" cy="7797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33" r="60131"/>
                    <a:stretch/>
                  </pic:blipFill>
                  <pic:spPr bwMode="auto">
                    <a:xfrm>
                      <a:off x="0" y="0"/>
                      <a:ext cx="970777" cy="810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4E984F7" wp14:editId="3D9EDC49">
            <wp:extent cx="933450" cy="779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8" t="2443" r="79866" b="-2443"/>
                    <a:stretch/>
                  </pic:blipFill>
                  <pic:spPr bwMode="auto">
                    <a:xfrm>
                      <a:off x="0" y="0"/>
                      <a:ext cx="970777" cy="810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275AD5F" wp14:editId="4788C89D">
            <wp:extent cx="933450" cy="7797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268" t="1221" r="40196" b="-1221"/>
                    <a:stretch/>
                  </pic:blipFill>
                  <pic:spPr bwMode="auto">
                    <a:xfrm>
                      <a:off x="0" y="0"/>
                      <a:ext cx="970777" cy="810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585043A" wp14:editId="3B001311">
            <wp:extent cx="978535" cy="788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2927"/>
                    <a:stretch/>
                  </pic:blipFill>
                  <pic:spPr bwMode="auto">
                    <a:xfrm>
                      <a:off x="0" y="0"/>
                      <a:ext cx="978535" cy="7880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CE83F88" wp14:editId="44D9FB67">
            <wp:extent cx="1865392" cy="758804"/>
            <wp:effectExtent l="0" t="0" r="190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8788" cy="780525"/>
                    </a:xfrm>
                    <a:prstGeom prst="rect">
                      <a:avLst/>
                    </a:prstGeom>
                  </pic:spPr>
                </pic:pic>
              </a:graphicData>
            </a:graphic>
          </wp:inline>
        </w:drawing>
      </w:r>
    </w:p>
    <w:p w:rsidR="00354AF3" w:rsidRPr="00354AF3" w:rsidRDefault="00354AF3" w:rsidP="00354AF3">
      <w:pPr>
        <w:rPr>
          <w:rFonts w:ascii="SassoonCRInfant" w:hAnsi="SassoonCRInfant"/>
          <w:noProof/>
          <w:lang w:eastAsia="en-GB"/>
        </w:rPr>
      </w:pPr>
      <w:r w:rsidRPr="00354AF3">
        <w:rPr>
          <w:rFonts w:ascii="SassoonCRInfant" w:hAnsi="SassoonCRInfant"/>
          <w:noProof/>
          <w:lang w:eastAsia="en-GB"/>
        </w:rPr>
        <w:t>One Armed Robot Letter Family:</w:t>
      </w:r>
    </w:p>
    <w:p w:rsidR="00354AF3" w:rsidRDefault="00354AF3" w:rsidP="00354AF3">
      <w:pPr>
        <w:rPr>
          <w:noProof/>
          <w:lang w:eastAsia="en-GB"/>
        </w:rPr>
      </w:pPr>
      <w:r>
        <w:rPr>
          <w:noProof/>
          <w:lang w:eastAsia="en-GB"/>
        </w:rPr>
        <w:drawing>
          <wp:anchor distT="0" distB="0" distL="114300" distR="114300" simplePos="0" relativeHeight="251663360" behindDoc="0" locked="0" layoutInCell="1" allowOverlap="1" wp14:anchorId="798E84B1" wp14:editId="6B85782E">
            <wp:simplePos x="0" y="0"/>
            <wp:positionH relativeFrom="column">
              <wp:posOffset>4752975</wp:posOffset>
            </wp:positionH>
            <wp:positionV relativeFrom="paragraph">
              <wp:posOffset>25400</wp:posOffset>
            </wp:positionV>
            <wp:extent cx="844550" cy="720535"/>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44550" cy="7205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A605C8A" wp14:editId="5DCB269F">
            <wp:extent cx="942975" cy="781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7786"/>
                    <a:stretch/>
                  </pic:blipFill>
                  <pic:spPr bwMode="auto">
                    <a:xfrm>
                      <a:off x="0" y="0"/>
                      <a:ext cx="968711" cy="8023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59591C7" wp14:editId="66066E56">
            <wp:extent cx="923925" cy="78803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856" r="34024"/>
                    <a:stretch/>
                  </pic:blipFill>
                  <pic:spPr bwMode="auto">
                    <a:xfrm>
                      <a:off x="0" y="0"/>
                      <a:ext cx="923925" cy="7880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FC3BA6D" wp14:editId="32D3B1A1">
            <wp:extent cx="923925" cy="78803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18" r="83880" b="-2418"/>
                    <a:stretch/>
                  </pic:blipFill>
                  <pic:spPr bwMode="auto">
                    <a:xfrm>
                      <a:off x="0" y="0"/>
                      <a:ext cx="923925" cy="7880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E5232A5" wp14:editId="326DD6E2">
            <wp:extent cx="923925" cy="78803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03" t="2418" r="50477" b="-2418"/>
                    <a:stretch/>
                  </pic:blipFill>
                  <pic:spPr bwMode="auto">
                    <a:xfrm>
                      <a:off x="0" y="0"/>
                      <a:ext cx="923925" cy="7880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AD96828" wp14:editId="417D8805">
            <wp:extent cx="923925" cy="78803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784" t="2418" r="67096" b="-2418"/>
                    <a:stretch/>
                  </pic:blipFill>
                  <pic:spPr bwMode="auto">
                    <a:xfrm>
                      <a:off x="0" y="0"/>
                      <a:ext cx="923925" cy="788035"/>
                    </a:xfrm>
                    <a:prstGeom prst="rect">
                      <a:avLst/>
                    </a:prstGeom>
                    <a:ln>
                      <a:noFill/>
                    </a:ln>
                    <a:extLst>
                      <a:ext uri="{53640926-AAD7-44D8-BBD7-CCE9431645EC}">
                        <a14:shadowObscured xmlns:a14="http://schemas.microsoft.com/office/drawing/2010/main"/>
                      </a:ext>
                    </a:extLst>
                  </pic:spPr>
                </pic:pic>
              </a:graphicData>
            </a:graphic>
          </wp:inline>
        </w:drawing>
      </w:r>
    </w:p>
    <w:p w:rsidR="00354AF3" w:rsidRDefault="00354AF3" w:rsidP="00354AF3">
      <w:pPr>
        <w:rPr>
          <w:noProof/>
          <w:lang w:eastAsia="en-GB"/>
        </w:rPr>
      </w:pPr>
      <w:r>
        <w:rPr>
          <w:noProof/>
          <w:lang w:eastAsia="en-GB"/>
        </w:rPr>
        <w:drawing>
          <wp:inline distT="0" distB="0" distL="0" distR="0" wp14:anchorId="07D7F838" wp14:editId="035A2C01">
            <wp:extent cx="923925" cy="78803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640" t="2418" r="17240" b="-2418"/>
                    <a:stretch/>
                  </pic:blipFill>
                  <pic:spPr bwMode="auto">
                    <a:xfrm>
                      <a:off x="0" y="0"/>
                      <a:ext cx="923925" cy="788035"/>
                    </a:xfrm>
                    <a:prstGeom prst="rect">
                      <a:avLst/>
                    </a:prstGeom>
                    <a:ln>
                      <a:noFill/>
                    </a:ln>
                    <a:extLst>
                      <a:ext uri="{53640926-AAD7-44D8-BBD7-CCE9431645EC}">
                        <a14:shadowObscured xmlns:a14="http://schemas.microsoft.com/office/drawing/2010/main"/>
                      </a:ext>
                    </a:extLst>
                  </pic:spPr>
                </pic:pic>
              </a:graphicData>
            </a:graphic>
          </wp:inline>
        </w:drawing>
      </w:r>
    </w:p>
    <w:p w:rsidR="00354AF3" w:rsidRPr="00354AF3" w:rsidRDefault="00354AF3" w:rsidP="00354AF3">
      <w:pPr>
        <w:rPr>
          <w:rFonts w:ascii="SassoonCRInfant" w:hAnsi="SassoonCRInfant"/>
          <w:noProof/>
          <w:lang w:eastAsia="en-GB"/>
        </w:rPr>
      </w:pPr>
      <w:r w:rsidRPr="00354AF3">
        <w:rPr>
          <w:rFonts w:ascii="SassoonCRInfant" w:hAnsi="SassoonCRInfant"/>
          <w:noProof/>
          <w:lang w:eastAsia="en-GB"/>
        </w:rPr>
        <w:t>Zig Zag Letter Family:</w:t>
      </w:r>
    </w:p>
    <w:p w:rsidR="00354AF3" w:rsidRDefault="00354AF3" w:rsidP="00354AF3">
      <w:pPr>
        <w:rPr>
          <w:noProof/>
          <w:lang w:eastAsia="en-GB"/>
        </w:rPr>
      </w:pPr>
      <w:r>
        <w:rPr>
          <w:noProof/>
          <w:lang w:eastAsia="en-GB"/>
        </w:rPr>
        <w:drawing>
          <wp:inline distT="0" distB="0" distL="0" distR="0" wp14:anchorId="3556C38F" wp14:editId="5C990A55">
            <wp:extent cx="962025" cy="781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64" r="34271"/>
                    <a:stretch/>
                  </pic:blipFill>
                  <pic:spPr bwMode="auto">
                    <a:xfrm>
                      <a:off x="0" y="0"/>
                      <a:ext cx="988282" cy="8023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62E405C" wp14:editId="6767EF53">
            <wp:extent cx="962025" cy="781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135"/>
                    <a:stretch/>
                  </pic:blipFill>
                  <pic:spPr bwMode="auto">
                    <a:xfrm>
                      <a:off x="0" y="0"/>
                      <a:ext cx="988282" cy="8023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9551E31" wp14:editId="71740BE0">
            <wp:extent cx="962025" cy="779590"/>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202" r="19660"/>
                    <a:stretch/>
                  </pic:blipFill>
                  <pic:spPr bwMode="auto">
                    <a:xfrm>
                      <a:off x="0" y="0"/>
                      <a:ext cx="1000738" cy="810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BF8748F" wp14:editId="559C3FE1">
            <wp:extent cx="962025" cy="77959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351" t="-1222" r="-489" b="1222"/>
                    <a:stretch/>
                  </pic:blipFill>
                  <pic:spPr bwMode="auto">
                    <a:xfrm>
                      <a:off x="0" y="0"/>
                      <a:ext cx="1000738" cy="810962"/>
                    </a:xfrm>
                    <a:prstGeom prst="rect">
                      <a:avLst/>
                    </a:prstGeom>
                    <a:ln>
                      <a:noFill/>
                    </a:ln>
                    <a:extLst>
                      <a:ext uri="{53640926-AAD7-44D8-BBD7-CCE9431645EC}">
                        <a14:shadowObscured xmlns:a14="http://schemas.microsoft.com/office/drawing/2010/main"/>
                      </a:ext>
                    </a:extLst>
                  </pic:spPr>
                </pic:pic>
              </a:graphicData>
            </a:graphic>
          </wp:inline>
        </w:drawing>
      </w:r>
    </w:p>
    <w:p w:rsidR="00354AF3" w:rsidRDefault="00354AF3" w:rsidP="00354AF3">
      <w:pPr>
        <w:rPr>
          <w:noProof/>
          <w:lang w:eastAsia="en-GB"/>
        </w:rPr>
      </w:pPr>
    </w:p>
    <w:p w:rsidR="00354AF3" w:rsidRDefault="00354AF3" w:rsidP="00354AF3">
      <w:pPr>
        <w:rPr>
          <w:noProof/>
          <w:lang w:eastAsia="en-GB"/>
        </w:rPr>
      </w:pPr>
    </w:p>
    <w:p w:rsidR="00354AF3" w:rsidRDefault="00354AF3" w:rsidP="00354AF3"/>
    <w:p w:rsidR="00BA1B7C" w:rsidRDefault="00BA1B7C" w:rsidP="00354AF3">
      <w:pPr>
        <w:rPr>
          <w:rFonts w:ascii="SassoonCRInfant" w:hAnsi="SassoonCRInfant"/>
          <w:noProof/>
          <w:lang w:eastAsia="en-GB"/>
        </w:rPr>
      </w:pPr>
    </w:p>
    <w:p w:rsidR="00BA1B7C" w:rsidRDefault="00BA1B7C" w:rsidP="00354AF3">
      <w:pPr>
        <w:rPr>
          <w:rFonts w:ascii="SassoonCRInfant" w:hAnsi="SassoonCRInfant"/>
          <w:noProof/>
          <w:lang w:eastAsia="en-GB"/>
        </w:rPr>
      </w:pPr>
    </w:p>
    <w:p w:rsidR="00354AF3" w:rsidRPr="00BA1B7C" w:rsidRDefault="00354AF3" w:rsidP="00354AF3">
      <w:pPr>
        <w:rPr>
          <w:rFonts w:ascii="SassoonCRInfant" w:hAnsi="SassoonCRInfant"/>
          <w:noProof/>
          <w:lang w:eastAsia="en-GB"/>
        </w:rPr>
      </w:pPr>
      <w:r w:rsidRPr="00354AF3">
        <w:rPr>
          <w:rFonts w:ascii="SassoonCRInfant" w:hAnsi="SassoonCRInfant"/>
          <w:noProof/>
          <w:lang w:eastAsia="en-GB"/>
        </w:rPr>
        <w:lastRenderedPageBreak/>
        <w:t>Numbers:</w:t>
      </w:r>
    </w:p>
    <w:p w:rsidR="00354AF3" w:rsidRDefault="00354AF3" w:rsidP="00354AF3">
      <w:r>
        <w:rPr>
          <w:noProof/>
          <w:lang w:eastAsia="en-GB"/>
        </w:rPr>
        <w:drawing>
          <wp:inline distT="0" distB="0" distL="0" distR="0" wp14:anchorId="664B81D6" wp14:editId="79C0EC8B">
            <wp:extent cx="5556250" cy="1535263"/>
            <wp:effectExtent l="0" t="0" r="635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5741" cy="1540649"/>
                    </a:xfrm>
                    <a:prstGeom prst="rect">
                      <a:avLst/>
                    </a:prstGeom>
                  </pic:spPr>
                </pic:pic>
              </a:graphicData>
            </a:graphic>
          </wp:inline>
        </w:drawing>
      </w:r>
    </w:p>
    <w:p w:rsidR="00BA1B7C" w:rsidRDefault="00BA1B7C" w:rsidP="00BA1B7C">
      <w:pPr>
        <w:spacing w:line="240" w:lineRule="auto"/>
        <w:jc w:val="center"/>
        <w:rPr>
          <w:rFonts w:ascii="SassoonCRInfant" w:hAnsi="SassoonCRInfant"/>
          <w:b/>
          <w:u w:val="single"/>
        </w:rPr>
      </w:pPr>
    </w:p>
    <w:p w:rsidR="00BA1B7C" w:rsidRPr="00BA1B7C" w:rsidRDefault="00BA1B7C" w:rsidP="00BA1B7C">
      <w:pPr>
        <w:spacing w:line="240" w:lineRule="auto"/>
        <w:jc w:val="center"/>
        <w:rPr>
          <w:rFonts w:ascii="SassoonCRInfant" w:hAnsi="SassoonCRInfant"/>
          <w:b/>
          <w:u w:val="single"/>
        </w:rPr>
      </w:pPr>
      <w:bookmarkStart w:id="0" w:name="_GoBack"/>
      <w:bookmarkEnd w:id="0"/>
      <w:r w:rsidRPr="00BA1B7C">
        <w:rPr>
          <w:rFonts w:ascii="SassoonCRInfant" w:hAnsi="SassoonCRInfant"/>
          <w:b/>
          <w:u w:val="single"/>
        </w:rPr>
        <w:t xml:space="preserve">Number Formation Rhymes </w:t>
      </w:r>
    </w:p>
    <w:p w:rsidR="00BA1B7C" w:rsidRPr="00BA1B7C" w:rsidRDefault="00BA1B7C" w:rsidP="00BA1B7C">
      <w:pPr>
        <w:spacing w:line="240" w:lineRule="auto"/>
        <w:rPr>
          <w:rFonts w:ascii="SassoonCRInfant" w:hAnsi="SassoonCRInfant"/>
        </w:rPr>
      </w:pPr>
      <w:r w:rsidRPr="00BA1B7C">
        <w:rPr>
          <w:rFonts w:ascii="SassoonCRInfant" w:hAnsi="SassoonCRInfant"/>
        </w:rPr>
        <w:t xml:space="preserve">Top to bottom then we’re </w:t>
      </w:r>
      <w:r>
        <w:rPr>
          <w:rFonts w:ascii="SassoonCRInfant" w:hAnsi="SassoonCRInfant"/>
        </w:rPr>
        <w:t xml:space="preserve">done, this is the way we make a </w:t>
      </w:r>
      <w:r w:rsidRPr="00BA1B7C">
        <w:rPr>
          <w:rFonts w:ascii="SassoonCRInfant" w:hAnsi="SassoonCRInfant"/>
        </w:rPr>
        <w:t>one.</w:t>
      </w:r>
    </w:p>
    <w:p w:rsidR="00BA1B7C" w:rsidRPr="00BA1B7C" w:rsidRDefault="00BA1B7C" w:rsidP="00BA1B7C">
      <w:pPr>
        <w:spacing w:line="240" w:lineRule="auto"/>
        <w:rPr>
          <w:rFonts w:ascii="SassoonCRInfant" w:hAnsi="SassoonCRInfant"/>
        </w:rPr>
      </w:pPr>
      <w:r w:rsidRPr="00BA1B7C">
        <w:rPr>
          <w:rFonts w:ascii="SassoonCRInfant" w:hAnsi="SassoonCRInfant"/>
        </w:rPr>
        <w:t>A curl for me, a line for you, this is the way we make a two.</w:t>
      </w:r>
    </w:p>
    <w:p w:rsidR="00BA1B7C" w:rsidRPr="00BA1B7C" w:rsidRDefault="00BA1B7C" w:rsidP="00BA1B7C">
      <w:pPr>
        <w:spacing w:line="240" w:lineRule="auto"/>
        <w:rPr>
          <w:rFonts w:ascii="SassoonCRInfant" w:hAnsi="SassoonCRInfant"/>
        </w:rPr>
      </w:pPr>
      <w:r w:rsidRPr="00BA1B7C">
        <w:rPr>
          <w:rFonts w:ascii="SassoonCRInfant" w:hAnsi="SassoonCRInfant"/>
        </w:rPr>
        <w:t>A curl for you, a curl for me, this is the way we make a three.</w:t>
      </w:r>
    </w:p>
    <w:p w:rsidR="00BA1B7C" w:rsidRPr="00BA1B7C" w:rsidRDefault="00BA1B7C" w:rsidP="00BA1B7C">
      <w:pPr>
        <w:spacing w:line="240" w:lineRule="auto"/>
        <w:rPr>
          <w:rFonts w:ascii="SassoonCRInfant" w:hAnsi="SassoonCRInfant"/>
        </w:rPr>
      </w:pPr>
      <w:r w:rsidRPr="00BA1B7C">
        <w:rPr>
          <w:rFonts w:ascii="SassoonCRInfant" w:hAnsi="SassoonCRInfant"/>
        </w:rPr>
        <w:t>Down and across and then one more, this is the way we make a four.</w:t>
      </w:r>
    </w:p>
    <w:p w:rsidR="00BA1B7C" w:rsidRPr="00BA1B7C" w:rsidRDefault="00BA1B7C" w:rsidP="00BA1B7C">
      <w:pPr>
        <w:spacing w:line="240" w:lineRule="auto"/>
        <w:rPr>
          <w:rFonts w:ascii="SassoonCRInfant" w:hAnsi="SassoonCRInfant"/>
        </w:rPr>
      </w:pPr>
      <w:r w:rsidRPr="00BA1B7C">
        <w:rPr>
          <w:rFonts w:ascii="SassoonCRInfant" w:hAnsi="SassoonCRInfant"/>
        </w:rPr>
        <w:t>Hat on top, take a dive, round we go that makes a five.</w:t>
      </w:r>
    </w:p>
    <w:p w:rsidR="00BA1B7C" w:rsidRPr="00BA1B7C" w:rsidRDefault="00BA1B7C" w:rsidP="00BA1B7C">
      <w:pPr>
        <w:spacing w:line="240" w:lineRule="auto"/>
        <w:rPr>
          <w:rFonts w:ascii="SassoonCRInfant" w:hAnsi="SassoonCRInfant"/>
        </w:rPr>
      </w:pPr>
      <w:r w:rsidRPr="00BA1B7C">
        <w:rPr>
          <w:rFonts w:ascii="SassoonCRInfant" w:hAnsi="SassoonCRInfant"/>
        </w:rPr>
        <w:t>Stir it round, give it a mix, this is the way we make a six.</w:t>
      </w:r>
    </w:p>
    <w:p w:rsidR="00BA1B7C" w:rsidRPr="00BA1B7C" w:rsidRDefault="00BA1B7C" w:rsidP="00BA1B7C">
      <w:pPr>
        <w:spacing w:line="240" w:lineRule="auto"/>
        <w:rPr>
          <w:rFonts w:ascii="SassoonCRInfant" w:hAnsi="SassoonCRInfant"/>
        </w:rPr>
      </w:pPr>
      <w:r w:rsidRPr="00BA1B7C">
        <w:rPr>
          <w:rFonts w:ascii="SassoonCRInfant" w:hAnsi="SassoonCRInfant"/>
        </w:rPr>
        <w:t>Across and down so easy its heaven, this is the way we make a seven.</w:t>
      </w:r>
    </w:p>
    <w:p w:rsidR="00BA1B7C" w:rsidRPr="00BA1B7C" w:rsidRDefault="00BA1B7C" w:rsidP="00BA1B7C">
      <w:pPr>
        <w:spacing w:line="240" w:lineRule="auto"/>
        <w:rPr>
          <w:rFonts w:ascii="SassoonCRInfant" w:hAnsi="SassoonCRInfant"/>
        </w:rPr>
      </w:pPr>
      <w:r w:rsidRPr="00BA1B7C">
        <w:rPr>
          <w:rFonts w:ascii="SassoonCRInfant" w:hAnsi="SassoonCRInfant"/>
        </w:rPr>
        <w:t>Make an s, then close the gate, this is the way we make an eight.</w:t>
      </w:r>
    </w:p>
    <w:p w:rsidR="00BA1B7C" w:rsidRDefault="00BA1B7C" w:rsidP="00BA1B7C">
      <w:pPr>
        <w:spacing w:line="240" w:lineRule="auto"/>
        <w:rPr>
          <w:rFonts w:ascii="SassoonCRInfant" w:hAnsi="SassoonCRInfant"/>
        </w:rPr>
      </w:pPr>
      <w:r w:rsidRPr="00BA1B7C">
        <w:rPr>
          <w:rFonts w:ascii="SassoonCRInfant" w:hAnsi="SassoonCRInfant"/>
        </w:rPr>
        <w:t>Curl it round, then make a line, this is how we make a nine.</w:t>
      </w:r>
    </w:p>
    <w:p w:rsidR="00BA1B7C" w:rsidRDefault="00BA1B7C" w:rsidP="00BA1B7C">
      <w:pPr>
        <w:spacing w:line="240" w:lineRule="auto"/>
        <w:rPr>
          <w:rFonts w:ascii="SassoonCRInfant" w:hAnsi="SassoonCRInfant"/>
        </w:rPr>
      </w:pPr>
    </w:p>
    <w:p w:rsidR="00354AF3" w:rsidRPr="00BA1B7C" w:rsidRDefault="00354AF3" w:rsidP="00354AF3">
      <w:pPr>
        <w:rPr>
          <w:rFonts w:ascii="SassoonCRInfant" w:hAnsi="SassoonCRInfant"/>
        </w:rPr>
      </w:pPr>
      <w:r w:rsidRPr="00354AF3">
        <w:rPr>
          <w:rFonts w:ascii="SassoonCRInfant" w:hAnsi="SassoonCRInfant"/>
        </w:rPr>
        <w:t>Capital Letters:</w:t>
      </w:r>
    </w:p>
    <w:p w:rsidR="00354AF3" w:rsidRDefault="00354AF3" w:rsidP="00354AF3">
      <w:r>
        <w:rPr>
          <w:noProof/>
          <w:lang w:eastAsia="en-GB"/>
        </w:rPr>
        <w:drawing>
          <wp:inline distT="0" distB="0" distL="0" distR="0" wp14:anchorId="793F8FB9" wp14:editId="16799688">
            <wp:extent cx="5731510" cy="779145"/>
            <wp:effectExtent l="0" t="0" r="254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779145"/>
                    </a:xfrm>
                    <a:prstGeom prst="rect">
                      <a:avLst/>
                    </a:prstGeom>
                  </pic:spPr>
                </pic:pic>
              </a:graphicData>
            </a:graphic>
          </wp:inline>
        </w:drawing>
      </w:r>
    </w:p>
    <w:p w:rsidR="00354AF3" w:rsidRDefault="00354AF3" w:rsidP="00354AF3">
      <w:r>
        <w:rPr>
          <w:noProof/>
          <w:lang w:eastAsia="en-GB"/>
        </w:rPr>
        <w:drawing>
          <wp:anchor distT="0" distB="0" distL="114300" distR="114300" simplePos="0" relativeHeight="251665408" behindDoc="0" locked="0" layoutInCell="1" allowOverlap="1" wp14:anchorId="5190AFA7" wp14:editId="36AF881D">
            <wp:simplePos x="0" y="0"/>
            <wp:positionH relativeFrom="column">
              <wp:posOffset>0</wp:posOffset>
            </wp:positionH>
            <wp:positionV relativeFrom="paragraph">
              <wp:posOffset>1595755</wp:posOffset>
            </wp:positionV>
            <wp:extent cx="5731510" cy="1577340"/>
            <wp:effectExtent l="0" t="0" r="254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1577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07059056" wp14:editId="7B7EF7E0">
            <wp:simplePos x="0" y="0"/>
            <wp:positionH relativeFrom="column">
              <wp:posOffset>2933700</wp:posOffset>
            </wp:positionH>
            <wp:positionV relativeFrom="paragraph">
              <wp:posOffset>847090</wp:posOffset>
            </wp:positionV>
            <wp:extent cx="2797810" cy="738674"/>
            <wp:effectExtent l="0" t="0" r="254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23780" cy="74553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0F834E6" wp14:editId="5D124461">
            <wp:extent cx="5731510" cy="15963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596390"/>
                    </a:xfrm>
                    <a:prstGeom prst="rect">
                      <a:avLst/>
                    </a:prstGeom>
                  </pic:spPr>
                </pic:pic>
              </a:graphicData>
            </a:graphic>
          </wp:inline>
        </w:drawing>
      </w:r>
    </w:p>
    <w:p w:rsidR="00354AF3" w:rsidRDefault="00354AF3" w:rsidP="00354AF3"/>
    <w:p w:rsidR="00354AF3" w:rsidRDefault="00354AF3" w:rsidP="00354AF3"/>
    <w:p w:rsidR="00BA1B7C" w:rsidRDefault="00BA1B7C" w:rsidP="001F2988">
      <w:pPr>
        <w:rPr>
          <w:rFonts w:ascii="SassoonCRInfant" w:hAnsi="SassoonCRInfant"/>
          <w:sz w:val="14"/>
        </w:rPr>
      </w:pPr>
    </w:p>
    <w:p w:rsidR="001F2988" w:rsidRPr="00A92BC1" w:rsidRDefault="00654DB5" w:rsidP="001F2988">
      <w:pPr>
        <w:rPr>
          <w:rFonts w:ascii="SassoonCRInfant" w:hAnsi="SassoonCRInfant"/>
          <w:sz w:val="14"/>
        </w:rPr>
      </w:pPr>
      <w:r w:rsidRPr="00A92BC1">
        <w:rPr>
          <w:rFonts w:ascii="SassoonCRInfant" w:hAnsi="SassoonCRInfant"/>
          <w:noProof/>
          <w:lang w:eastAsia="en-GB"/>
        </w:rPr>
        <w:lastRenderedPageBreak/>
        <w:drawing>
          <wp:inline distT="0" distB="0" distL="0" distR="0" wp14:anchorId="415256B7" wp14:editId="32A3740C">
            <wp:extent cx="5524500" cy="638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4500" cy="6381750"/>
                    </a:xfrm>
                    <a:prstGeom prst="rect">
                      <a:avLst/>
                    </a:prstGeom>
                  </pic:spPr>
                </pic:pic>
              </a:graphicData>
            </a:graphic>
          </wp:inline>
        </w:drawing>
      </w:r>
    </w:p>
    <w:p w:rsidR="00654DB5" w:rsidRPr="00A92BC1" w:rsidRDefault="00654DB5" w:rsidP="001F2988">
      <w:pPr>
        <w:rPr>
          <w:rFonts w:ascii="SassoonCRInfant" w:hAnsi="SassoonCRInfant"/>
          <w:b/>
        </w:rPr>
      </w:pPr>
    </w:p>
    <w:p w:rsidR="001D5934" w:rsidRPr="00A92BC1" w:rsidRDefault="001D5934" w:rsidP="001F2988">
      <w:pPr>
        <w:rPr>
          <w:rFonts w:ascii="SassoonCRInfant" w:hAnsi="SassoonCRInfant"/>
          <w:b/>
        </w:rPr>
      </w:pPr>
    </w:p>
    <w:p w:rsidR="001D5934" w:rsidRPr="00A92BC1" w:rsidRDefault="001D5934" w:rsidP="001F2988">
      <w:pPr>
        <w:rPr>
          <w:rFonts w:ascii="SassoonCRInfant" w:hAnsi="SassoonCRInfant"/>
          <w:b/>
        </w:rPr>
      </w:pPr>
    </w:p>
    <w:p w:rsidR="001D5934" w:rsidRPr="00A92BC1" w:rsidRDefault="001D5934" w:rsidP="001F2988">
      <w:pPr>
        <w:rPr>
          <w:rFonts w:ascii="SassoonCRInfant" w:hAnsi="SassoonCRInfant"/>
          <w:b/>
        </w:rPr>
      </w:pPr>
    </w:p>
    <w:p w:rsidR="001D5934" w:rsidRPr="00A92BC1" w:rsidRDefault="001D5934" w:rsidP="001F2988">
      <w:pPr>
        <w:rPr>
          <w:rFonts w:ascii="SassoonCRInfant" w:hAnsi="SassoonCRInfant"/>
          <w:b/>
        </w:rPr>
      </w:pPr>
    </w:p>
    <w:p w:rsidR="001D5934" w:rsidRPr="00A92BC1" w:rsidRDefault="001D5934" w:rsidP="001F2988">
      <w:pPr>
        <w:rPr>
          <w:rFonts w:ascii="SassoonCRInfant" w:hAnsi="SassoonCRInfant"/>
          <w:b/>
        </w:rPr>
      </w:pPr>
    </w:p>
    <w:p w:rsidR="00354AF3" w:rsidRDefault="00354AF3" w:rsidP="001D5934">
      <w:pPr>
        <w:rPr>
          <w:rFonts w:ascii="SassoonCRInfant" w:hAnsi="SassoonCRInfant"/>
          <w:b/>
        </w:rPr>
      </w:pPr>
    </w:p>
    <w:p w:rsidR="001D5934" w:rsidRPr="00A92BC1" w:rsidRDefault="001D5934" w:rsidP="001D5934">
      <w:pPr>
        <w:rPr>
          <w:rFonts w:ascii="SassoonCRInfant" w:hAnsi="SassoonCRInfant"/>
        </w:rPr>
      </w:pPr>
      <w:r w:rsidRPr="00A92BC1">
        <w:rPr>
          <w:rFonts w:ascii="SassoonCRInfant" w:hAnsi="SassoonCRInfant"/>
          <w:b/>
          <w:u w:val="single"/>
        </w:rPr>
        <w:lastRenderedPageBreak/>
        <w:t>Year 1</w:t>
      </w:r>
      <w:r w:rsidRPr="00A92BC1">
        <w:rPr>
          <w:rFonts w:ascii="SassoonCRInfant" w:hAnsi="SassoonCRInfant"/>
        </w:rPr>
        <w:t xml:space="preserve"> will consolidate individual letter formation, by writing these as digraphs, </w:t>
      </w:r>
      <w:proofErr w:type="spellStart"/>
      <w:r w:rsidRPr="00A92BC1">
        <w:rPr>
          <w:rFonts w:ascii="SassoonCRInfant" w:hAnsi="SassoonCRInfant"/>
        </w:rPr>
        <w:t>trigraphs</w:t>
      </w:r>
      <w:proofErr w:type="spellEnd"/>
      <w:r w:rsidRPr="00A92BC1">
        <w:rPr>
          <w:rFonts w:ascii="SassoonCRInfant" w:hAnsi="SassoonCRInfant"/>
        </w:rPr>
        <w:t xml:space="preserve"> and words, following the Little Wandle teaching sequence.  By Year 1, most children should be secure forming individual letters. However, some may still need small group support / intervention.</w:t>
      </w:r>
    </w:p>
    <w:p w:rsidR="001D5934" w:rsidRPr="00A92BC1" w:rsidRDefault="001D5934" w:rsidP="001D5934">
      <w:pPr>
        <w:rPr>
          <w:rFonts w:ascii="SassoonCRInfant" w:hAnsi="SassoonCRInfant"/>
        </w:rPr>
      </w:pPr>
      <w:r w:rsidRPr="00A92BC1">
        <w:rPr>
          <w:rFonts w:ascii="SassoonCRInfant" w:hAnsi="SassoonCRInfant"/>
        </w:rPr>
        <w:t>The formation of all capital letters and numbers will be taught in Year 1.</w:t>
      </w:r>
    </w:p>
    <w:p w:rsidR="001D5934" w:rsidRPr="00A92BC1" w:rsidRDefault="001D5934" w:rsidP="001F2988">
      <w:pPr>
        <w:rPr>
          <w:rFonts w:ascii="SassoonCRInfant" w:hAnsi="SassoonCRInfant"/>
          <w:b/>
        </w:rPr>
      </w:pPr>
    </w:p>
    <w:p w:rsidR="001F2988" w:rsidRPr="00A92BC1" w:rsidRDefault="001F2988" w:rsidP="001F2988">
      <w:pPr>
        <w:rPr>
          <w:rFonts w:ascii="SassoonCRInfant" w:hAnsi="SassoonCRInfant"/>
          <w:b/>
        </w:rPr>
      </w:pPr>
      <w:r w:rsidRPr="00A92BC1">
        <w:rPr>
          <w:rFonts w:ascii="SassoonCRInfant" w:hAnsi="SassoonCRInfant"/>
          <w:b/>
        </w:rPr>
        <w:t xml:space="preserve">Year 2 </w:t>
      </w:r>
    </w:p>
    <w:p w:rsidR="001F2988" w:rsidRPr="00A92BC1" w:rsidRDefault="001F2988" w:rsidP="001F2988">
      <w:pPr>
        <w:rPr>
          <w:rFonts w:ascii="SassoonCRInfant" w:hAnsi="SassoonCRInfant"/>
        </w:rPr>
      </w:pPr>
      <w:r w:rsidRPr="00A92BC1">
        <w:rPr>
          <w:rFonts w:ascii="SassoonCRInfant" w:hAnsi="SassoonCRInfant"/>
        </w:rPr>
        <w:t xml:space="preserve">Lead in and lead out strokes will be taught in Terms 1 and 2, followed by the introduction of the four handwriting joins. </w:t>
      </w:r>
    </w:p>
    <w:p w:rsidR="001F2988" w:rsidRPr="00A92BC1" w:rsidRDefault="001F2988" w:rsidP="001F2988">
      <w:pPr>
        <w:pStyle w:val="ListParagraph"/>
        <w:numPr>
          <w:ilvl w:val="0"/>
          <w:numId w:val="8"/>
        </w:numPr>
        <w:rPr>
          <w:rFonts w:ascii="SassoonCRInfant" w:hAnsi="SassoonCRInfant"/>
        </w:rPr>
      </w:pPr>
      <w:r w:rsidRPr="00A92BC1">
        <w:rPr>
          <w:rFonts w:ascii="SassoonCRInfant" w:hAnsi="SassoonCRInfant"/>
        </w:rPr>
        <w:t xml:space="preserve">Diagonal joins to letters without ascenders </w:t>
      </w:r>
    </w:p>
    <w:p w:rsidR="001F2988" w:rsidRPr="00A92BC1" w:rsidRDefault="001F2988" w:rsidP="001F2988">
      <w:pPr>
        <w:pStyle w:val="ListParagraph"/>
        <w:numPr>
          <w:ilvl w:val="0"/>
          <w:numId w:val="8"/>
        </w:numPr>
        <w:rPr>
          <w:rFonts w:ascii="SassoonCRInfant" w:hAnsi="SassoonCRInfant"/>
        </w:rPr>
      </w:pPr>
      <w:r w:rsidRPr="00A92BC1">
        <w:rPr>
          <w:rFonts w:ascii="SassoonCRInfant" w:hAnsi="SassoonCRInfant"/>
        </w:rPr>
        <w:t xml:space="preserve">Diagonal join to letters with ascenders </w:t>
      </w:r>
    </w:p>
    <w:p w:rsidR="001F2988" w:rsidRPr="00A92BC1" w:rsidRDefault="001F2988" w:rsidP="001F2988">
      <w:pPr>
        <w:pStyle w:val="ListParagraph"/>
        <w:numPr>
          <w:ilvl w:val="0"/>
          <w:numId w:val="8"/>
        </w:numPr>
        <w:rPr>
          <w:rFonts w:ascii="SassoonCRInfant" w:hAnsi="SassoonCRInfant"/>
        </w:rPr>
      </w:pPr>
      <w:r w:rsidRPr="00A92BC1">
        <w:rPr>
          <w:rFonts w:ascii="SassoonCRInfant" w:hAnsi="SassoonCRInfant"/>
        </w:rPr>
        <w:t xml:space="preserve">Basic horizontal joins </w:t>
      </w:r>
    </w:p>
    <w:p w:rsidR="001F2988" w:rsidRPr="00A92BC1" w:rsidRDefault="001F2988" w:rsidP="001F2988">
      <w:pPr>
        <w:pStyle w:val="ListParagraph"/>
        <w:numPr>
          <w:ilvl w:val="0"/>
          <w:numId w:val="8"/>
        </w:numPr>
        <w:rPr>
          <w:rFonts w:ascii="SassoonCRInfant" w:hAnsi="SassoonCRInfant"/>
        </w:rPr>
      </w:pPr>
      <w:r w:rsidRPr="00A92BC1">
        <w:rPr>
          <w:rFonts w:ascii="SassoonCRInfant" w:hAnsi="SassoonCRInfant"/>
        </w:rPr>
        <w:t>Horizontal joins with ascenders</w:t>
      </w:r>
    </w:p>
    <w:p w:rsidR="001F2988" w:rsidRPr="00A92BC1" w:rsidRDefault="001F2988" w:rsidP="001F2988">
      <w:pPr>
        <w:rPr>
          <w:rFonts w:ascii="SassoonCRInfant" w:hAnsi="SassoonCRInfant"/>
        </w:rPr>
      </w:pPr>
    </w:p>
    <w:p w:rsidR="001F2988" w:rsidRPr="00A92BC1" w:rsidRDefault="001F2988" w:rsidP="001F2988">
      <w:pPr>
        <w:rPr>
          <w:rFonts w:ascii="SassoonCRInfant" w:hAnsi="SassoonCRInfant"/>
          <w:b/>
          <w:u w:val="single"/>
        </w:rPr>
      </w:pPr>
      <w:r w:rsidRPr="00A92BC1">
        <w:rPr>
          <w:rFonts w:ascii="SassoonCRInfant" w:hAnsi="SassoonCRInfant"/>
          <w:b/>
          <w:u w:val="single"/>
        </w:rPr>
        <w:t>Further Y2 Joins</w:t>
      </w:r>
      <w:r w:rsidR="00882563" w:rsidRPr="00A92BC1">
        <w:rPr>
          <w:rFonts w:ascii="SassoonCRInfant" w:hAnsi="SassoonCRInfant"/>
          <w:b/>
          <w:u w:val="single"/>
        </w:rPr>
        <w:t>:</w:t>
      </w:r>
      <w:r w:rsidRPr="00A92BC1">
        <w:rPr>
          <w:rFonts w:ascii="SassoonCRInfant" w:hAnsi="SassoonCRInfant"/>
          <w:b/>
          <w:u w:val="single"/>
        </w:rPr>
        <w:t xml:space="preserve"> </w:t>
      </w:r>
    </w:p>
    <w:p w:rsidR="001F2988" w:rsidRPr="00A92BC1" w:rsidRDefault="00477594" w:rsidP="001F2988">
      <w:pPr>
        <w:pStyle w:val="ListParagraph"/>
        <w:numPr>
          <w:ilvl w:val="0"/>
          <w:numId w:val="2"/>
        </w:numPr>
        <w:rPr>
          <w:rFonts w:ascii="SassoonCRInfant" w:hAnsi="SassoonCRInfant"/>
        </w:rPr>
      </w:pPr>
      <w:r w:rsidRPr="00A92BC1">
        <w:rPr>
          <w:rFonts w:ascii="SassoonCRInfant" w:hAnsi="SassoonCRInfant"/>
        </w:rPr>
        <w:t xml:space="preserve">practising </w:t>
      </w:r>
      <w:r w:rsidR="001F2988" w:rsidRPr="00A92BC1">
        <w:rPr>
          <w:rFonts w:ascii="SassoonCRInfant" w:hAnsi="SassoonCRInfant"/>
        </w:rPr>
        <w:t xml:space="preserve">joining the letter s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practising joining from the letter r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practising joining to and from the letter a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practising joining from the letter e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practising joining from the letter o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practising joining to the letter y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practising joining to the letter a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practising joining to the letter r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practising the horizontal join to the letter e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practising the horizontal join to the letter u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practising joining to ascenders</w:t>
      </w:r>
    </w:p>
    <w:p w:rsidR="001F2988" w:rsidRPr="00A92BC1" w:rsidRDefault="001F2988" w:rsidP="001F2988">
      <w:pPr>
        <w:rPr>
          <w:rFonts w:ascii="SassoonCRInfant" w:hAnsi="SassoonCRInfant"/>
        </w:rPr>
      </w:pPr>
    </w:p>
    <w:p w:rsidR="001F2988" w:rsidRPr="00A92BC1" w:rsidRDefault="001F2988" w:rsidP="001F2988">
      <w:pPr>
        <w:rPr>
          <w:rFonts w:ascii="SassoonCRInfant" w:hAnsi="SassoonCRInfant"/>
          <w:b/>
          <w:u w:val="single"/>
        </w:rPr>
      </w:pPr>
      <w:r w:rsidRPr="00A92BC1">
        <w:rPr>
          <w:rFonts w:ascii="SassoonCRInfant" w:hAnsi="SassoonCRInfant"/>
          <w:b/>
          <w:u w:val="single"/>
        </w:rPr>
        <w:t>Recording</w:t>
      </w:r>
    </w:p>
    <w:p w:rsidR="001F2988" w:rsidRPr="00A92BC1" w:rsidRDefault="001F2988" w:rsidP="001F2988">
      <w:pPr>
        <w:rPr>
          <w:rFonts w:ascii="SassoonCRInfant" w:hAnsi="SassoonCRInfant"/>
        </w:rPr>
      </w:pPr>
      <w:r w:rsidRPr="00A92BC1">
        <w:rPr>
          <w:rFonts w:ascii="SassoonCRInfant" w:hAnsi="SassoonCRInfant"/>
        </w:rPr>
        <w:t xml:space="preserve">Children in Year R will have handwriting sessions and other practical kinaesthetic activities. They will follow the Little Wandle Progression sequence of letters, learning to form letters outside the daily Phonics lesson. </w:t>
      </w:r>
    </w:p>
    <w:p w:rsidR="001F2988" w:rsidRPr="00A92BC1" w:rsidRDefault="001F2988" w:rsidP="001F2988">
      <w:pPr>
        <w:rPr>
          <w:rFonts w:ascii="SassoonCRInfant" w:hAnsi="SassoonCRInfant"/>
        </w:rPr>
      </w:pPr>
      <w:r w:rsidRPr="00A92BC1">
        <w:rPr>
          <w:rFonts w:ascii="SassoonCRInfant" w:hAnsi="SassoonCRInfant"/>
        </w:rPr>
        <w:t>As motor skills increase then the size of writing should decrease. In Year 1, children should start using specific books with the four handwriting lines. This continues in Year 2.</w:t>
      </w:r>
    </w:p>
    <w:p w:rsidR="001F2988" w:rsidRPr="00A92BC1" w:rsidRDefault="001F2988" w:rsidP="001F2988">
      <w:pPr>
        <w:rPr>
          <w:rFonts w:ascii="SassoonCRInfant" w:hAnsi="SassoonCRInfant"/>
          <w:b/>
        </w:rPr>
      </w:pPr>
    </w:p>
    <w:p w:rsidR="001F2988" w:rsidRPr="00A92BC1" w:rsidRDefault="001F2988" w:rsidP="001F2988">
      <w:pPr>
        <w:rPr>
          <w:rFonts w:ascii="SassoonCRInfant" w:hAnsi="SassoonCRInfant"/>
          <w:u w:val="single"/>
        </w:rPr>
      </w:pPr>
      <w:r w:rsidRPr="00A92BC1">
        <w:rPr>
          <w:rFonts w:ascii="SassoonCRInfant" w:hAnsi="SassoonCRInfant"/>
          <w:b/>
          <w:u w:val="single"/>
        </w:rPr>
        <w:t>Techniques for teaching letter formation</w:t>
      </w:r>
      <w:r w:rsidRPr="00A92BC1">
        <w:rPr>
          <w:rFonts w:ascii="SassoonCRInfant" w:hAnsi="SassoonCRInfant"/>
          <w:u w:val="single"/>
        </w:rPr>
        <w:t xml:space="preserve">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Good handwriting and handwriting techniques will be modelled all the time.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The handwriting process will be talked through and discussed.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Children will be encouraged to verbalise the process.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Children will form letters in the air.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lastRenderedPageBreak/>
        <w:t xml:space="preserve">They will use fingers to trace over tactile letters.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They may write in sand with a finger or stick or write on a chalkboard with chalk.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Letters may be formed with pegs on pegboard or with beads in plasticine.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They may use fingers to trace the outline of letters on the back of another person.</w:t>
      </w:r>
    </w:p>
    <w:p w:rsidR="001F2988" w:rsidRPr="00A92BC1" w:rsidRDefault="001F2988" w:rsidP="001F2988">
      <w:pPr>
        <w:rPr>
          <w:rFonts w:ascii="SassoonCRInfant" w:hAnsi="SassoonCRInfant"/>
        </w:rPr>
      </w:pPr>
    </w:p>
    <w:p w:rsidR="001F2988" w:rsidRPr="00A92BC1" w:rsidRDefault="001F2988" w:rsidP="001F2988">
      <w:pPr>
        <w:rPr>
          <w:rFonts w:ascii="SassoonCRInfant" w:hAnsi="SassoonCRInfant"/>
          <w:u w:val="single"/>
        </w:rPr>
      </w:pPr>
      <w:r w:rsidRPr="00A92BC1">
        <w:rPr>
          <w:rFonts w:ascii="SassoonCRInfant" w:hAnsi="SassoonCRInfant"/>
          <w:b/>
          <w:u w:val="single"/>
        </w:rPr>
        <w:t>Getting ready to write</w:t>
      </w:r>
      <w:r w:rsidRPr="00A92BC1">
        <w:rPr>
          <w:rFonts w:ascii="SassoonCRInfant" w:hAnsi="SassoonCRInfant"/>
          <w:u w:val="single"/>
        </w:rPr>
        <w:t xml:space="preserve"> </w:t>
      </w:r>
    </w:p>
    <w:p w:rsidR="001F2988" w:rsidRPr="00A92BC1" w:rsidRDefault="001F2988" w:rsidP="001F2988">
      <w:pPr>
        <w:rPr>
          <w:rFonts w:ascii="SassoonCRInfant" w:hAnsi="SassoonCRInfant"/>
        </w:rPr>
      </w:pPr>
      <w:r w:rsidRPr="00A92BC1">
        <w:rPr>
          <w:rFonts w:ascii="SassoonCRInfant" w:hAnsi="SassoonCRInfant"/>
        </w:rPr>
        <w:t xml:space="preserve">Seating and posture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Children must sit up straight, with both feet firmly on the floor.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Chair and table should be at a comfortable height.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The table should support the forearm so that it rests lightly on the surface and is parallel to the floor. </w:t>
      </w:r>
    </w:p>
    <w:p w:rsidR="00882563" w:rsidRPr="00A92BC1" w:rsidRDefault="001F2988" w:rsidP="00882563">
      <w:pPr>
        <w:pStyle w:val="ListParagraph"/>
        <w:numPr>
          <w:ilvl w:val="0"/>
          <w:numId w:val="2"/>
        </w:numPr>
        <w:rPr>
          <w:rFonts w:ascii="SassoonCRInfant" w:hAnsi="SassoonCRInfant"/>
        </w:rPr>
      </w:pPr>
      <w:r w:rsidRPr="00A92BC1">
        <w:rPr>
          <w:rFonts w:ascii="SassoonCRInfant" w:hAnsi="SassoonCRInfant"/>
        </w:rPr>
        <w:t xml:space="preserve">The height of the chair should be such that the thighs are horizontal and feet flat on the floor. </w:t>
      </w:r>
    </w:p>
    <w:p w:rsidR="001F2988" w:rsidRPr="00A92BC1" w:rsidRDefault="001F2988" w:rsidP="00882563">
      <w:pPr>
        <w:pStyle w:val="ListParagraph"/>
        <w:numPr>
          <w:ilvl w:val="0"/>
          <w:numId w:val="2"/>
        </w:numPr>
        <w:rPr>
          <w:rFonts w:ascii="SassoonCRInfant" w:hAnsi="SassoonCRInfant"/>
        </w:rPr>
      </w:pPr>
      <w:r w:rsidRPr="00A92BC1">
        <w:rPr>
          <w:rFonts w:ascii="SassoonCRInfant" w:hAnsi="SassoonCRInfant"/>
        </w:rPr>
        <w:t xml:space="preserve">Rooms should be well lit.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Left handed pupils should sit on the left of their partners.</w:t>
      </w:r>
    </w:p>
    <w:p w:rsidR="00CC1C1F" w:rsidRPr="00A92BC1" w:rsidRDefault="00CC1C1F" w:rsidP="00CC1C1F">
      <w:pPr>
        <w:rPr>
          <w:rFonts w:ascii="SassoonCRInfant" w:hAnsi="SassoonCRInfant"/>
        </w:rPr>
      </w:pPr>
    </w:p>
    <w:p w:rsidR="00CC1C1F" w:rsidRPr="00A92BC1" w:rsidRDefault="00CC1C1F" w:rsidP="00CC1C1F">
      <w:pPr>
        <w:rPr>
          <w:rFonts w:ascii="SassoonCRInfant" w:hAnsi="SassoonCRInfant"/>
        </w:rPr>
      </w:pPr>
      <w:r w:rsidRPr="00A92BC1">
        <w:rPr>
          <w:rFonts w:ascii="SassoonCRInfant" w:hAnsi="SassoonCRInfant"/>
          <w:noProof/>
          <w:lang w:eastAsia="en-GB"/>
        </w:rPr>
        <w:drawing>
          <wp:inline distT="0" distB="0" distL="0" distR="0" wp14:anchorId="0CB06E79" wp14:editId="5191742F">
            <wp:extent cx="5562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2600" cy="3343275"/>
                    </a:xfrm>
                    <a:prstGeom prst="rect">
                      <a:avLst/>
                    </a:prstGeom>
                  </pic:spPr>
                </pic:pic>
              </a:graphicData>
            </a:graphic>
          </wp:inline>
        </w:drawing>
      </w:r>
    </w:p>
    <w:p w:rsidR="00CC1C1F" w:rsidRPr="00A92BC1" w:rsidRDefault="00CC1C1F" w:rsidP="001F2988">
      <w:pPr>
        <w:rPr>
          <w:rFonts w:ascii="SassoonCRInfant" w:hAnsi="SassoonCRInfant"/>
          <w:b/>
        </w:rPr>
      </w:pPr>
    </w:p>
    <w:p w:rsidR="00CC1C1F" w:rsidRPr="00A92BC1" w:rsidRDefault="00CC1C1F" w:rsidP="001F2988">
      <w:pPr>
        <w:rPr>
          <w:rFonts w:ascii="SassoonCRInfant" w:hAnsi="SassoonCRInfant"/>
          <w:b/>
        </w:rPr>
      </w:pPr>
    </w:p>
    <w:p w:rsidR="001F2988" w:rsidRPr="00A92BC1" w:rsidRDefault="001F2988" w:rsidP="001F2988">
      <w:pPr>
        <w:rPr>
          <w:rFonts w:ascii="SassoonCRInfant" w:hAnsi="SassoonCRInfant"/>
          <w:b/>
        </w:rPr>
      </w:pPr>
      <w:r w:rsidRPr="00A92BC1">
        <w:rPr>
          <w:rFonts w:ascii="SassoonCRInfant" w:hAnsi="SassoonCRInfant"/>
          <w:b/>
        </w:rPr>
        <w:t>Pencil Grip</w:t>
      </w:r>
    </w:p>
    <w:p w:rsidR="001F2988" w:rsidRPr="00A92BC1" w:rsidRDefault="001F2988" w:rsidP="001F2988">
      <w:pPr>
        <w:rPr>
          <w:rFonts w:ascii="SassoonCRInfant" w:hAnsi="SassoonCRInfant"/>
        </w:rPr>
      </w:pPr>
      <w:r w:rsidRPr="00A92BC1">
        <w:rPr>
          <w:rFonts w:ascii="SassoonCRInfant" w:hAnsi="SassoonCRInfant"/>
        </w:rPr>
        <w:t xml:space="preserve">A tripod grip is the most efficient way of holding a pencil </w:t>
      </w:r>
    </w:p>
    <w:p w:rsidR="00CC1C1F" w:rsidRPr="00A92BC1" w:rsidRDefault="00CC1C1F" w:rsidP="001F2988">
      <w:pPr>
        <w:rPr>
          <w:rFonts w:ascii="SassoonCRInfant" w:hAnsi="SassoonCRInfant"/>
          <w:sz w:val="2"/>
        </w:rPr>
      </w:pPr>
    </w:p>
    <w:p w:rsidR="00CC1C1F" w:rsidRPr="00A92BC1" w:rsidRDefault="00CC1C1F" w:rsidP="001F2988">
      <w:pPr>
        <w:rPr>
          <w:rFonts w:ascii="SassoonCRInfant" w:hAnsi="SassoonCRInfant"/>
        </w:rPr>
      </w:pPr>
      <w:r w:rsidRPr="00A92BC1">
        <w:rPr>
          <w:rFonts w:ascii="SassoonCRInfant" w:hAnsi="SassoonCRInfant"/>
          <w:noProof/>
          <w:lang w:eastAsia="en-GB"/>
        </w:rPr>
        <w:lastRenderedPageBreak/>
        <w:drawing>
          <wp:inline distT="0" distB="0" distL="0" distR="0" wp14:anchorId="33C37F2E" wp14:editId="43A18488">
            <wp:extent cx="5731510" cy="35858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585845"/>
                    </a:xfrm>
                    <a:prstGeom prst="rect">
                      <a:avLst/>
                    </a:prstGeom>
                  </pic:spPr>
                </pic:pic>
              </a:graphicData>
            </a:graphic>
          </wp:inline>
        </w:drawing>
      </w:r>
    </w:p>
    <w:p w:rsidR="001F2988" w:rsidRPr="00A92BC1" w:rsidRDefault="001F2988" w:rsidP="001F2988">
      <w:pPr>
        <w:rPr>
          <w:rFonts w:ascii="SassoonCRInfant" w:hAnsi="SassoonCRInfant"/>
          <w:i/>
        </w:rPr>
      </w:pPr>
      <w:r w:rsidRPr="00A92BC1">
        <w:rPr>
          <w:rFonts w:ascii="SassoonCRInfant" w:hAnsi="SassoonCRInfant"/>
          <w:i/>
        </w:rPr>
        <w:t xml:space="preserve">Different styles of pencil grips and slope boards are available for those who would benefit from them. </w:t>
      </w:r>
    </w:p>
    <w:p w:rsidR="001F2988" w:rsidRPr="00A92BC1" w:rsidRDefault="002C1578" w:rsidP="001F2988">
      <w:pPr>
        <w:rPr>
          <w:rFonts w:ascii="SassoonCRInfant" w:hAnsi="SassoonCRInfant"/>
        </w:rPr>
      </w:pPr>
      <w:r w:rsidRPr="00A92BC1">
        <w:rPr>
          <w:rFonts w:ascii="SassoonCRInfant" w:hAnsi="SassoonCRInfant"/>
          <w:b/>
        </w:rPr>
        <w:t>For Right H</w:t>
      </w:r>
      <w:r w:rsidR="001F2988" w:rsidRPr="00A92BC1">
        <w:rPr>
          <w:rFonts w:ascii="SassoonCRInfant" w:hAnsi="SassoonCRInfant"/>
          <w:b/>
        </w:rPr>
        <w:t>anders</w:t>
      </w:r>
      <w:r w:rsidR="001F2988" w:rsidRPr="00A92BC1">
        <w:rPr>
          <w:rFonts w:ascii="SassoonCRInfant" w:hAnsi="SassoonCRInfant"/>
        </w:rPr>
        <w:t xml:space="preserve">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Hold lightly between the thumb and forefinger about 3cm away from the point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The paper should be placed to the right tilted slightly to the left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Use the left hand to steady the paper </w:t>
      </w:r>
    </w:p>
    <w:p w:rsidR="001F2988" w:rsidRPr="00A92BC1" w:rsidRDefault="001F2988" w:rsidP="001F2988">
      <w:pPr>
        <w:rPr>
          <w:rFonts w:ascii="SassoonCRInfant" w:hAnsi="SassoonCRInfant"/>
        </w:rPr>
      </w:pPr>
    </w:p>
    <w:p w:rsidR="001F2988" w:rsidRPr="00A92BC1" w:rsidRDefault="001F2988" w:rsidP="001F2988">
      <w:pPr>
        <w:rPr>
          <w:rFonts w:ascii="SassoonCRInfant" w:hAnsi="SassoonCRInfant"/>
        </w:rPr>
      </w:pPr>
      <w:r w:rsidRPr="00A92BC1">
        <w:rPr>
          <w:rFonts w:ascii="SassoonCRInfant" w:hAnsi="SassoonCRInfant"/>
          <w:b/>
        </w:rPr>
        <w:t>For Left Handers</w:t>
      </w:r>
      <w:r w:rsidRPr="00A92BC1">
        <w:rPr>
          <w:rFonts w:ascii="SassoonCRInfant" w:hAnsi="SassoonCRInfant"/>
        </w:rPr>
        <w:t xml:space="preserve">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Hold lightly between thumb and forefinger resting on the first knuckle of the middle finger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Hold about 3cm from the tip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The hand should be kept below the writing line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The paper should be tilted slightly to the right at about 20 - 30° </w:t>
      </w:r>
    </w:p>
    <w:p w:rsidR="001F2988" w:rsidRPr="00A92BC1" w:rsidRDefault="001F2988" w:rsidP="001F2988">
      <w:pPr>
        <w:pStyle w:val="ListParagraph"/>
        <w:numPr>
          <w:ilvl w:val="0"/>
          <w:numId w:val="2"/>
        </w:numPr>
        <w:rPr>
          <w:rFonts w:ascii="SassoonCRInfant" w:hAnsi="SassoonCRInfant"/>
        </w:rPr>
      </w:pPr>
      <w:r w:rsidRPr="00A92BC1">
        <w:rPr>
          <w:rFonts w:ascii="SassoonCRInfant" w:hAnsi="SassoonCRInfant"/>
        </w:rPr>
        <w:t xml:space="preserve">Use the right hand to steady the paper </w:t>
      </w:r>
    </w:p>
    <w:p w:rsidR="001F2988" w:rsidRPr="00A92BC1" w:rsidRDefault="001F2988" w:rsidP="001F2988">
      <w:pPr>
        <w:rPr>
          <w:rFonts w:ascii="SassoonCRInfant" w:hAnsi="SassoonCRInfant"/>
        </w:rPr>
      </w:pPr>
    </w:p>
    <w:p w:rsidR="001F2988" w:rsidRPr="00A92BC1" w:rsidRDefault="001F2988" w:rsidP="001F2988">
      <w:pPr>
        <w:rPr>
          <w:rFonts w:ascii="SassoonCRInfant" w:hAnsi="SassoonCRInfant"/>
        </w:rPr>
      </w:pPr>
      <w:r w:rsidRPr="00A92BC1">
        <w:rPr>
          <w:rFonts w:ascii="SassoonCRInfant" w:hAnsi="SassoonCRInfant"/>
        </w:rPr>
        <w:t>NB It is very important that a right handed child does NOT sit on the left hand side of a left handed child as their elbows will collide.</w:t>
      </w:r>
    </w:p>
    <w:p w:rsidR="001F2988" w:rsidRPr="00A92BC1" w:rsidRDefault="001F2988" w:rsidP="001F2988">
      <w:pPr>
        <w:rPr>
          <w:rFonts w:ascii="SassoonCRInfant" w:hAnsi="SassoonCRInfant"/>
        </w:rPr>
      </w:pPr>
    </w:p>
    <w:p w:rsidR="001F2988" w:rsidRPr="00A92BC1" w:rsidRDefault="001F2988" w:rsidP="001F2988">
      <w:pPr>
        <w:rPr>
          <w:rFonts w:ascii="SassoonCRInfant" w:hAnsi="SassoonCRInfant"/>
          <w:b/>
        </w:rPr>
      </w:pPr>
      <w:r w:rsidRPr="00A92BC1">
        <w:rPr>
          <w:rFonts w:ascii="SassoonCRInfant" w:hAnsi="SassoonCRInfant"/>
          <w:b/>
        </w:rPr>
        <w:t>Links to spelling</w:t>
      </w:r>
    </w:p>
    <w:p w:rsidR="00CC1C1F" w:rsidRPr="00A92BC1" w:rsidRDefault="001F2988" w:rsidP="001F2988">
      <w:pPr>
        <w:rPr>
          <w:rFonts w:ascii="SassoonCRInfant" w:hAnsi="SassoonCRInfant"/>
        </w:rPr>
      </w:pPr>
      <w:r w:rsidRPr="00A92BC1">
        <w:rPr>
          <w:rFonts w:ascii="SassoonCRInfant" w:hAnsi="SassoonCRInfant"/>
        </w:rPr>
        <w:t xml:space="preserve">Linking handwriting with spelling is one of the most powerful ways of developing the visual memory. Handwriting will be practised using letters, digraphs and high frequency words so that patterns are internalised. </w:t>
      </w:r>
    </w:p>
    <w:p w:rsidR="00CC1C1F" w:rsidRPr="00A92BC1" w:rsidRDefault="001F2988" w:rsidP="001F2988">
      <w:pPr>
        <w:rPr>
          <w:rFonts w:ascii="SassoonCRInfant" w:hAnsi="SassoonCRInfant"/>
        </w:rPr>
      </w:pPr>
      <w:r w:rsidRPr="00A92BC1">
        <w:rPr>
          <w:rFonts w:ascii="SassoonCRInfant" w:hAnsi="SassoonCRInfant"/>
        </w:rPr>
        <w:t xml:space="preserve">Remember to use Look – Say – Cover – Write – Check </w:t>
      </w:r>
    </w:p>
    <w:p w:rsidR="00CC1C1F" w:rsidRPr="00A92BC1" w:rsidRDefault="00CC1C1F" w:rsidP="001F2988">
      <w:pPr>
        <w:rPr>
          <w:rFonts w:ascii="SassoonCRInfant" w:hAnsi="SassoonCRInfant"/>
        </w:rPr>
      </w:pPr>
    </w:p>
    <w:p w:rsidR="00CC1C1F" w:rsidRPr="00A92BC1" w:rsidRDefault="001F2988" w:rsidP="001F2988">
      <w:pPr>
        <w:rPr>
          <w:rFonts w:ascii="SassoonCRInfant" w:hAnsi="SassoonCRInfant"/>
        </w:rPr>
      </w:pPr>
      <w:r w:rsidRPr="00A92BC1">
        <w:rPr>
          <w:rFonts w:ascii="SassoonCRInfant" w:hAnsi="SassoonCRInfant"/>
          <w:b/>
        </w:rPr>
        <w:t xml:space="preserve">Assessment </w:t>
      </w:r>
    </w:p>
    <w:p w:rsidR="001F2988" w:rsidRPr="00A92BC1" w:rsidRDefault="001F2988" w:rsidP="001F2988">
      <w:pPr>
        <w:rPr>
          <w:rFonts w:ascii="SassoonCRInfant" w:hAnsi="SassoonCRInfant"/>
        </w:rPr>
      </w:pPr>
      <w:r w:rsidRPr="00A92BC1">
        <w:rPr>
          <w:rFonts w:ascii="SassoonCRInfant" w:hAnsi="SassoonCRInfant"/>
        </w:rPr>
        <w:t xml:space="preserve">Class teachers will continually monitor pupil progress in comparison with the age appropriate order of teaching. </w:t>
      </w:r>
      <w:r w:rsidR="00CC1C1F" w:rsidRPr="00A92BC1">
        <w:rPr>
          <w:rFonts w:ascii="SassoonCRInfant" w:hAnsi="SassoonCRInfant"/>
        </w:rPr>
        <w:t>H</w:t>
      </w:r>
      <w:r w:rsidRPr="00A92BC1">
        <w:rPr>
          <w:rFonts w:ascii="SassoonCRInfant" w:hAnsi="SassoonCRInfant"/>
        </w:rPr>
        <w:t>andwriting from each year group will be reviewed and discussed at whole school writing moderation.</w:t>
      </w:r>
    </w:p>
    <w:p w:rsidR="00CC1C1F" w:rsidRPr="00A92BC1" w:rsidRDefault="00CC1C1F" w:rsidP="001F2988">
      <w:pPr>
        <w:rPr>
          <w:rFonts w:ascii="SassoonCRInfant" w:hAnsi="SassoonCRInfant"/>
        </w:rPr>
      </w:pPr>
    </w:p>
    <w:p w:rsidR="00CC1C1F" w:rsidRPr="00A92BC1" w:rsidRDefault="00CC1C1F" w:rsidP="001F2988">
      <w:pPr>
        <w:rPr>
          <w:rFonts w:ascii="SassoonCRInfant" w:hAnsi="SassoonCRInfant"/>
          <w:b/>
          <w:u w:val="single"/>
        </w:rPr>
      </w:pPr>
      <w:r w:rsidRPr="00A92BC1">
        <w:rPr>
          <w:rFonts w:ascii="SassoonCRInfant" w:hAnsi="SassoonCRInfant"/>
          <w:b/>
          <w:u w:val="single"/>
        </w:rPr>
        <w:t>Impact:</w:t>
      </w:r>
    </w:p>
    <w:p w:rsidR="00CC1C1F" w:rsidRPr="00A92BC1" w:rsidRDefault="00CC1C1F" w:rsidP="001F2988">
      <w:pPr>
        <w:rPr>
          <w:rFonts w:ascii="SassoonCRInfant" w:hAnsi="SassoonCRInfant"/>
          <w:b/>
        </w:rPr>
      </w:pPr>
      <w:r w:rsidRPr="00A92BC1">
        <w:rPr>
          <w:rFonts w:ascii="SassoonCRInfant" w:hAnsi="SassoonCRInfant"/>
        </w:rPr>
        <w:t>Our policy enables pupils to develop a neat, legible handwriting style using continuous cursive letters by the end of Year 2 that leads to producing letters and words automatically in independent writing.</w:t>
      </w:r>
    </w:p>
    <w:p w:rsidR="00CC1C1F" w:rsidRPr="00A92BC1" w:rsidRDefault="00CC1C1F" w:rsidP="001F2988">
      <w:pPr>
        <w:rPr>
          <w:rFonts w:ascii="SassoonCRInfant" w:hAnsi="SassoonCRInfant"/>
          <w:b/>
        </w:rPr>
      </w:pPr>
      <w:r w:rsidRPr="00A92BC1">
        <w:rPr>
          <w:rFonts w:ascii="SassoonCRInfant" w:hAnsi="SassoonCRInfant"/>
          <w:b/>
        </w:rPr>
        <w:t>EYFS:</w:t>
      </w:r>
    </w:p>
    <w:p w:rsidR="00CC1C1F" w:rsidRPr="00A92BC1" w:rsidRDefault="00CC1C1F" w:rsidP="001F2988">
      <w:pPr>
        <w:rPr>
          <w:rFonts w:ascii="SassoonCRInfant" w:hAnsi="SassoonCRInfant"/>
          <w:b/>
        </w:rPr>
      </w:pPr>
      <w:r w:rsidRPr="00A92BC1">
        <w:rPr>
          <w:rFonts w:ascii="SassoonCRInfant" w:hAnsi="SassoonCRInfant"/>
          <w:b/>
        </w:rPr>
        <w:t xml:space="preserve">By the end of the EYFS, children will be able to: </w:t>
      </w:r>
    </w:p>
    <w:p w:rsidR="00CC1C1F" w:rsidRPr="00A92BC1" w:rsidRDefault="00CC1C1F" w:rsidP="009969F3">
      <w:pPr>
        <w:pStyle w:val="ListParagraph"/>
        <w:numPr>
          <w:ilvl w:val="0"/>
          <w:numId w:val="15"/>
        </w:numPr>
        <w:rPr>
          <w:rFonts w:ascii="SassoonCRInfant" w:hAnsi="SassoonCRInfant"/>
        </w:rPr>
      </w:pPr>
      <w:r w:rsidRPr="00A92BC1">
        <w:rPr>
          <w:rFonts w:ascii="SassoonCRInfant" w:hAnsi="SassoonCRInfant"/>
        </w:rPr>
        <w:t>Begin to sit in the correct position and hold a pencil correctly to allow fluid movement of the tip.</w:t>
      </w:r>
    </w:p>
    <w:p w:rsidR="00CC1C1F" w:rsidRPr="00A92BC1" w:rsidRDefault="00CC1C1F" w:rsidP="009969F3">
      <w:pPr>
        <w:pStyle w:val="ListParagraph"/>
        <w:numPr>
          <w:ilvl w:val="0"/>
          <w:numId w:val="15"/>
        </w:numPr>
        <w:rPr>
          <w:rFonts w:ascii="SassoonCRInfant" w:hAnsi="SassoonCRInfant"/>
        </w:rPr>
      </w:pPr>
      <w:r w:rsidRPr="00A92BC1">
        <w:rPr>
          <w:rFonts w:ascii="SassoonCRInfant" w:hAnsi="SassoonCRInfant"/>
        </w:rPr>
        <w:t xml:space="preserve">Improve fine and gross motor skills by enjoying drawing print patterns in a variety of writing materials such as: modelling clay, air writing, </w:t>
      </w:r>
      <w:r w:rsidR="00882563" w:rsidRPr="00A92BC1">
        <w:rPr>
          <w:rFonts w:ascii="SassoonCRInfant" w:hAnsi="SassoonCRInfant"/>
        </w:rPr>
        <w:t>and sand</w:t>
      </w:r>
      <w:r w:rsidRPr="00A92BC1">
        <w:rPr>
          <w:rFonts w:ascii="SassoonCRInfant" w:hAnsi="SassoonCRInfant"/>
        </w:rPr>
        <w:t xml:space="preserve"> trays, felt pens, crayons, pencils, IWB</w:t>
      </w:r>
      <w:r w:rsidR="00882563" w:rsidRPr="00A92BC1">
        <w:rPr>
          <w:rFonts w:ascii="SassoonCRInfant" w:hAnsi="SassoonCRInfant"/>
        </w:rPr>
        <w:t xml:space="preserve">, and iPads or </w:t>
      </w:r>
      <w:r w:rsidRPr="00A92BC1">
        <w:rPr>
          <w:rFonts w:ascii="SassoonCRInfant" w:hAnsi="SassoonCRInfant"/>
        </w:rPr>
        <w:t xml:space="preserve">tablets. </w:t>
      </w:r>
    </w:p>
    <w:p w:rsidR="00CC1C1F" w:rsidRPr="00A92BC1" w:rsidRDefault="00CC1C1F" w:rsidP="009969F3">
      <w:pPr>
        <w:pStyle w:val="ListParagraph"/>
        <w:numPr>
          <w:ilvl w:val="0"/>
          <w:numId w:val="15"/>
        </w:numPr>
        <w:rPr>
          <w:rFonts w:ascii="SassoonCRInfant" w:hAnsi="SassoonCRInfant" w:cs="Segoe UI Symbol"/>
        </w:rPr>
      </w:pPr>
      <w:r w:rsidRPr="00A92BC1">
        <w:rPr>
          <w:rFonts w:ascii="SassoonCRInfant" w:hAnsi="SassoonCRInfant"/>
        </w:rPr>
        <w:t xml:space="preserve">Understand the language needed to describe pencil movements in preparation of letter formation. </w:t>
      </w:r>
    </w:p>
    <w:p w:rsidR="00CC1C1F" w:rsidRPr="00A92BC1" w:rsidRDefault="00CC1C1F" w:rsidP="009969F3">
      <w:pPr>
        <w:pStyle w:val="ListParagraph"/>
        <w:numPr>
          <w:ilvl w:val="0"/>
          <w:numId w:val="15"/>
        </w:numPr>
        <w:rPr>
          <w:rFonts w:ascii="SassoonCRInfant" w:hAnsi="SassoonCRInfant"/>
        </w:rPr>
      </w:pPr>
      <w:r w:rsidRPr="00A92BC1">
        <w:rPr>
          <w:rFonts w:ascii="SassoonCRInfant" w:hAnsi="SassoonCRInfant"/>
        </w:rPr>
        <w:t xml:space="preserve">Hold a pencil in an effective manner for writing and be encouraged to correct any errors in grip or stature </w:t>
      </w:r>
    </w:p>
    <w:p w:rsidR="00CC1C1F" w:rsidRPr="00A92BC1" w:rsidRDefault="00CC1C1F" w:rsidP="009969F3">
      <w:pPr>
        <w:pStyle w:val="ListParagraph"/>
        <w:numPr>
          <w:ilvl w:val="0"/>
          <w:numId w:val="15"/>
        </w:numPr>
        <w:rPr>
          <w:rFonts w:ascii="SassoonCRInfant" w:hAnsi="SassoonCRInfant"/>
        </w:rPr>
      </w:pPr>
      <w:r w:rsidRPr="00A92BC1">
        <w:rPr>
          <w:rFonts w:ascii="SassoonCRInfant" w:hAnsi="SassoonCRInfant"/>
        </w:rPr>
        <w:t xml:space="preserve">Understand that letters are written on a base line and that all letters start from the same place. </w:t>
      </w:r>
    </w:p>
    <w:p w:rsidR="00CC1C1F" w:rsidRPr="00A92BC1" w:rsidRDefault="00CC1C1F" w:rsidP="001F2988">
      <w:pPr>
        <w:rPr>
          <w:rFonts w:ascii="SassoonCRInfant" w:hAnsi="SassoonCRInfant"/>
        </w:rPr>
      </w:pPr>
    </w:p>
    <w:p w:rsidR="00CC1C1F" w:rsidRPr="00A92BC1" w:rsidRDefault="00CC1C1F" w:rsidP="001F2988">
      <w:pPr>
        <w:rPr>
          <w:rFonts w:ascii="SassoonCRInfant" w:hAnsi="SassoonCRInfant"/>
          <w:b/>
        </w:rPr>
      </w:pPr>
      <w:r w:rsidRPr="00A92BC1">
        <w:rPr>
          <w:rFonts w:ascii="SassoonCRInfant" w:hAnsi="SassoonCRInfant"/>
          <w:b/>
        </w:rPr>
        <w:t xml:space="preserve">KS1 </w:t>
      </w:r>
    </w:p>
    <w:p w:rsidR="00CC1C1F" w:rsidRPr="00A92BC1" w:rsidRDefault="00CC1C1F" w:rsidP="001F2988">
      <w:pPr>
        <w:rPr>
          <w:rFonts w:ascii="SassoonCRInfant" w:hAnsi="SassoonCRInfant"/>
          <w:b/>
        </w:rPr>
      </w:pPr>
      <w:r w:rsidRPr="00A92BC1">
        <w:rPr>
          <w:rFonts w:ascii="SassoonCRInfant" w:hAnsi="SassoonCRInfant"/>
          <w:b/>
        </w:rPr>
        <w:t xml:space="preserve">By the end of KS1, children will be able to: </w:t>
      </w:r>
    </w:p>
    <w:p w:rsidR="00CC1C1F" w:rsidRPr="00A92BC1" w:rsidRDefault="00CC1C1F" w:rsidP="009969F3">
      <w:pPr>
        <w:pStyle w:val="ListParagraph"/>
        <w:numPr>
          <w:ilvl w:val="0"/>
          <w:numId w:val="16"/>
        </w:numPr>
        <w:rPr>
          <w:rFonts w:ascii="SassoonCRInfant" w:hAnsi="SassoonCRInfant"/>
        </w:rPr>
      </w:pPr>
      <w:r w:rsidRPr="00A92BC1">
        <w:rPr>
          <w:rFonts w:ascii="SassoonCRInfant" w:hAnsi="SassoonCRInfant"/>
        </w:rPr>
        <w:t>Write legibly using upper and lower case letters with correct joins.</w:t>
      </w:r>
    </w:p>
    <w:p w:rsidR="00CC1C1F" w:rsidRPr="00A92BC1" w:rsidRDefault="00CC1C1F" w:rsidP="009969F3">
      <w:pPr>
        <w:pStyle w:val="ListParagraph"/>
        <w:numPr>
          <w:ilvl w:val="0"/>
          <w:numId w:val="16"/>
        </w:numPr>
        <w:rPr>
          <w:rFonts w:ascii="SassoonCRInfant" w:hAnsi="SassoonCRInfant"/>
        </w:rPr>
      </w:pPr>
      <w:r w:rsidRPr="00A92BC1">
        <w:rPr>
          <w:rFonts w:ascii="SassoonCRInfant" w:hAnsi="SassoonCRInfant"/>
        </w:rPr>
        <w:t>Ensure that letters sit on the base line and are consistent in size with ascenders and descenders that are the correct length and formation.</w:t>
      </w:r>
    </w:p>
    <w:p w:rsidR="00CC1C1F" w:rsidRPr="00A92BC1" w:rsidRDefault="00CC1C1F" w:rsidP="009969F3">
      <w:pPr>
        <w:pStyle w:val="ListParagraph"/>
        <w:numPr>
          <w:ilvl w:val="0"/>
          <w:numId w:val="16"/>
        </w:numPr>
        <w:rPr>
          <w:rFonts w:ascii="SassoonCRInfant" w:hAnsi="SassoonCRInfant"/>
        </w:rPr>
      </w:pPr>
      <w:r w:rsidRPr="00A92BC1">
        <w:rPr>
          <w:rFonts w:ascii="SassoonCRInfant" w:hAnsi="SassoonCRInfant"/>
        </w:rPr>
        <w:t>Leave the correct space between words.</w:t>
      </w:r>
    </w:p>
    <w:p w:rsidR="00CC1C1F" w:rsidRPr="00A92BC1" w:rsidRDefault="00CC1C1F" w:rsidP="009969F3">
      <w:pPr>
        <w:pStyle w:val="ListParagraph"/>
        <w:numPr>
          <w:ilvl w:val="0"/>
          <w:numId w:val="16"/>
        </w:numPr>
        <w:rPr>
          <w:rFonts w:ascii="SassoonCRInfant" w:hAnsi="SassoonCRInfant"/>
        </w:rPr>
      </w:pPr>
      <w:r w:rsidRPr="00A92BC1">
        <w:rPr>
          <w:rFonts w:ascii="SassoonCRInfant" w:hAnsi="SassoonCRInfant"/>
        </w:rPr>
        <w:t>Form capital letters and use where appropriate.</w:t>
      </w:r>
    </w:p>
    <w:p w:rsidR="00CC1C1F" w:rsidRPr="00A92BC1" w:rsidRDefault="00CC1C1F" w:rsidP="009969F3">
      <w:pPr>
        <w:pStyle w:val="ListParagraph"/>
        <w:numPr>
          <w:ilvl w:val="0"/>
          <w:numId w:val="16"/>
        </w:numPr>
        <w:rPr>
          <w:rFonts w:ascii="SassoonCRInfant" w:hAnsi="SassoonCRInfant"/>
        </w:rPr>
      </w:pPr>
      <w:r w:rsidRPr="00A92BC1">
        <w:rPr>
          <w:rFonts w:ascii="SassoonCRInfant" w:hAnsi="SassoonCRInfant"/>
        </w:rPr>
        <w:t>Form numerals that are consistent in size and sit on the base line.</w:t>
      </w:r>
    </w:p>
    <w:p w:rsidR="00CC1C1F" w:rsidRPr="00A92BC1" w:rsidRDefault="00CC1C1F" w:rsidP="009969F3">
      <w:pPr>
        <w:pStyle w:val="ListParagraph"/>
        <w:numPr>
          <w:ilvl w:val="0"/>
          <w:numId w:val="16"/>
        </w:numPr>
        <w:rPr>
          <w:rFonts w:ascii="SassoonCRInfant" w:hAnsi="SassoonCRInfant"/>
        </w:rPr>
      </w:pPr>
      <w:r w:rsidRPr="00A92BC1">
        <w:rPr>
          <w:rFonts w:ascii="SassoonCRInfant" w:hAnsi="SassoonCRInfant"/>
        </w:rPr>
        <w:t>Begin to form printed letters and understand when they are to be used.</w:t>
      </w:r>
    </w:p>
    <w:p w:rsidR="00CC1C1F" w:rsidRPr="00A92BC1" w:rsidRDefault="00CC1C1F" w:rsidP="009969F3">
      <w:pPr>
        <w:pStyle w:val="ListParagraph"/>
        <w:numPr>
          <w:ilvl w:val="0"/>
          <w:numId w:val="16"/>
        </w:numPr>
        <w:rPr>
          <w:rFonts w:ascii="SassoonCRInfant" w:hAnsi="SassoonCRInfant"/>
        </w:rPr>
      </w:pPr>
      <w:r w:rsidRPr="00A92BC1">
        <w:rPr>
          <w:rFonts w:ascii="SassoonCRInfant" w:hAnsi="SassoonCRInfant"/>
        </w:rPr>
        <w:t>Improve the speed of writing and begin to write automatically so promoting creativity in independent writing.</w:t>
      </w:r>
    </w:p>
    <w:sectPr w:rsidR="00CC1C1F" w:rsidRPr="00A92B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4B1"/>
    <w:multiLevelType w:val="hybridMultilevel"/>
    <w:tmpl w:val="5CC208CA"/>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D0083"/>
    <w:multiLevelType w:val="hybridMultilevel"/>
    <w:tmpl w:val="B7944418"/>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1111F"/>
    <w:multiLevelType w:val="hybridMultilevel"/>
    <w:tmpl w:val="12685E52"/>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B78CF"/>
    <w:multiLevelType w:val="hybridMultilevel"/>
    <w:tmpl w:val="D14C04B8"/>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F06F8"/>
    <w:multiLevelType w:val="hybridMultilevel"/>
    <w:tmpl w:val="0A7A3D8A"/>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25C80"/>
    <w:multiLevelType w:val="hybridMultilevel"/>
    <w:tmpl w:val="1B141550"/>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CC6773"/>
    <w:multiLevelType w:val="hybridMultilevel"/>
    <w:tmpl w:val="D2F6C97E"/>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F2CEF"/>
    <w:multiLevelType w:val="hybridMultilevel"/>
    <w:tmpl w:val="294CD7AA"/>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9A22C3"/>
    <w:multiLevelType w:val="hybridMultilevel"/>
    <w:tmpl w:val="84808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A96361"/>
    <w:multiLevelType w:val="hybridMultilevel"/>
    <w:tmpl w:val="83166318"/>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E26C81"/>
    <w:multiLevelType w:val="hybridMultilevel"/>
    <w:tmpl w:val="E174B36A"/>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F77F3F"/>
    <w:multiLevelType w:val="hybridMultilevel"/>
    <w:tmpl w:val="B0E0F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771587"/>
    <w:multiLevelType w:val="hybridMultilevel"/>
    <w:tmpl w:val="C7B2A1C0"/>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B64952"/>
    <w:multiLevelType w:val="hybridMultilevel"/>
    <w:tmpl w:val="146A9D5A"/>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477A50"/>
    <w:multiLevelType w:val="hybridMultilevel"/>
    <w:tmpl w:val="64C44294"/>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42519C"/>
    <w:multiLevelType w:val="hybridMultilevel"/>
    <w:tmpl w:val="02F23D6A"/>
    <w:lvl w:ilvl="0" w:tplc="089A4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12"/>
  </w:num>
  <w:num w:numId="5">
    <w:abstractNumId w:val="15"/>
  </w:num>
  <w:num w:numId="6">
    <w:abstractNumId w:val="3"/>
  </w:num>
  <w:num w:numId="7">
    <w:abstractNumId w:val="7"/>
  </w:num>
  <w:num w:numId="8">
    <w:abstractNumId w:val="14"/>
  </w:num>
  <w:num w:numId="9">
    <w:abstractNumId w:val="11"/>
  </w:num>
  <w:num w:numId="10">
    <w:abstractNumId w:val="4"/>
  </w:num>
  <w:num w:numId="11">
    <w:abstractNumId w:val="2"/>
  </w:num>
  <w:num w:numId="12">
    <w:abstractNumId w:val="1"/>
  </w:num>
  <w:num w:numId="13">
    <w:abstractNumId w:val="6"/>
  </w:num>
  <w:num w:numId="14">
    <w:abstractNumId w:val="9"/>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314"/>
    <w:rsid w:val="00065BA2"/>
    <w:rsid w:val="00120B2F"/>
    <w:rsid w:val="0019684E"/>
    <w:rsid w:val="001D5934"/>
    <w:rsid w:val="001F2988"/>
    <w:rsid w:val="002C1578"/>
    <w:rsid w:val="00344C75"/>
    <w:rsid w:val="00354AF3"/>
    <w:rsid w:val="003B0510"/>
    <w:rsid w:val="003B4894"/>
    <w:rsid w:val="00477594"/>
    <w:rsid w:val="00510F1B"/>
    <w:rsid w:val="00624181"/>
    <w:rsid w:val="00653B45"/>
    <w:rsid w:val="00654DB5"/>
    <w:rsid w:val="00752D5F"/>
    <w:rsid w:val="00882563"/>
    <w:rsid w:val="00894314"/>
    <w:rsid w:val="009969F3"/>
    <w:rsid w:val="00A92BC1"/>
    <w:rsid w:val="00BA1B7C"/>
    <w:rsid w:val="00CC1C1F"/>
    <w:rsid w:val="00D35B43"/>
    <w:rsid w:val="00F81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61B80"/>
  <w15:chartTrackingRefBased/>
  <w15:docId w15:val="{88022CAB-3C07-469D-A71C-7C89F165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4314"/>
    <w:pPr>
      <w:ind w:left="720"/>
      <w:contextualSpacing/>
    </w:pPr>
  </w:style>
  <w:style w:type="character" w:styleId="Hyperlink">
    <w:name w:val="Hyperlink"/>
    <w:basedOn w:val="DefaultParagraphFont"/>
    <w:uiPriority w:val="99"/>
    <w:unhideWhenUsed/>
    <w:rsid w:val="00894314"/>
    <w:rPr>
      <w:color w:val="0563C1" w:themeColor="hyperlink"/>
      <w:u w:val="single"/>
    </w:rPr>
  </w:style>
  <w:style w:type="character" w:styleId="FollowedHyperlink">
    <w:name w:val="FollowedHyperlink"/>
    <w:basedOn w:val="DefaultParagraphFont"/>
    <w:uiPriority w:val="99"/>
    <w:semiHidden/>
    <w:unhideWhenUsed/>
    <w:rsid w:val="00894314"/>
    <w:rPr>
      <w:color w:val="954F72" w:themeColor="followedHyperlink"/>
      <w:u w:val="single"/>
    </w:rPr>
  </w:style>
  <w:style w:type="paragraph" w:styleId="NoSpacing">
    <w:name w:val="No Spacing"/>
    <w:uiPriority w:val="1"/>
    <w:qFormat/>
    <w:rsid w:val="00653B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littlewandlelettersandsounds.org.uk/resources/for-parents/" TargetMode="External"/><Relationship Id="rId12" Type="http://schemas.openxmlformats.org/officeDocument/2006/relationships/hyperlink" Target="https://teachhandwriting.co.uk/" TargetMode="External"/><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14</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Drift IT</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Wells</dc:creator>
  <cp:keywords/>
  <dc:description/>
  <cp:lastModifiedBy>Natalie Gammer</cp:lastModifiedBy>
  <cp:revision>11</cp:revision>
  <dcterms:created xsi:type="dcterms:W3CDTF">2022-11-02T09:16:00Z</dcterms:created>
  <dcterms:modified xsi:type="dcterms:W3CDTF">2023-03-06T13:17:00Z</dcterms:modified>
</cp:coreProperties>
</file>